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B3" w:rsidRPr="00501DB3" w:rsidRDefault="00501DB3" w:rsidP="00501DB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DB3">
        <w:rPr>
          <w:rFonts w:ascii="Times New Roman" w:hAnsi="Times New Roman" w:cs="Times New Roman"/>
          <w:b/>
          <w:sz w:val="28"/>
          <w:szCs w:val="28"/>
        </w:rPr>
        <w:t>Итоги рабочей группы Координационного Совета по состоянию                на 01 июня 2021 года</w:t>
      </w:r>
    </w:p>
    <w:p w:rsidR="00501DB3" w:rsidRDefault="00501DB3" w:rsidP="002539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B5E" w:rsidRDefault="009A5B5E" w:rsidP="002539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66E1B">
        <w:rPr>
          <w:rFonts w:ascii="Times New Roman" w:hAnsi="Times New Roman" w:cs="Times New Roman"/>
          <w:sz w:val="28"/>
          <w:szCs w:val="28"/>
        </w:rPr>
        <w:t xml:space="preserve">период с января по май месяц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66E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E66E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заседаний рабочей группы Координационного Совета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 полноты и своевременности поступления налогов и сборов в местный, областной бюджеты, страховых взносов в государственные внебюджетные фонды, координации действий по работе с предприятиями района, имеющими неудовлетворительные экономические показатели, выработки механизмов, препятствующих рейдерскому захвату предприятий и организации всех форм собственности на территории Варненского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исполнение трудового законодательства в части своевременности и полноты выплаты заработной платы, проведение мероприятий, направленных на пресечение и выявление нарушений в сфере налогового законодательства и другие вопросы, способствующие увеличению доходной части консолидированного бюджета Варненского муниципального района.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Приглашено и заслушано </w:t>
      </w:r>
      <w:r w:rsidR="00E66E1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недоимщик</w:t>
      </w:r>
      <w:r w:rsidR="00E66E1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E66E1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66E1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E66E1B">
        <w:rPr>
          <w:rFonts w:ascii="Times New Roman" w:hAnsi="Times New Roman" w:cs="Times New Roman"/>
          <w:sz w:val="28"/>
          <w:szCs w:val="28"/>
        </w:rPr>
        <w:t xml:space="preserve">, 8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66E1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Общая сумма недоимки по рассмотренным должникам составила </w:t>
      </w:r>
      <w:r w:rsidR="00E66E1B">
        <w:rPr>
          <w:rFonts w:ascii="Times New Roman" w:hAnsi="Times New Roman" w:cs="Times New Roman"/>
          <w:sz w:val="28"/>
          <w:szCs w:val="28"/>
        </w:rPr>
        <w:t>11154,98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 том числе перед бюджетами: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местным — </w:t>
      </w:r>
      <w:r w:rsidR="00E66E1B">
        <w:rPr>
          <w:rFonts w:ascii="Times New Roman" w:hAnsi="Times New Roman" w:cs="Times New Roman"/>
          <w:sz w:val="28"/>
          <w:szCs w:val="28"/>
        </w:rPr>
        <w:t>7334,76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E66E1B">
        <w:rPr>
          <w:rFonts w:ascii="Times New Roman" w:hAnsi="Times New Roman" w:cs="Times New Roman"/>
          <w:sz w:val="28"/>
          <w:szCs w:val="28"/>
        </w:rPr>
        <w:t>153,62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внебюджетные фонды — </w:t>
      </w:r>
      <w:r w:rsidR="00E66E1B">
        <w:rPr>
          <w:rFonts w:ascii="Times New Roman" w:hAnsi="Times New Roman" w:cs="Times New Roman"/>
          <w:sz w:val="28"/>
          <w:szCs w:val="28"/>
        </w:rPr>
        <w:t>3666,6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дополнительно поступило в бюджеты всех уровней </w:t>
      </w:r>
      <w:r w:rsidR="00E66E1B">
        <w:rPr>
          <w:rFonts w:ascii="Times New Roman" w:hAnsi="Times New Roman" w:cs="Times New Roman"/>
          <w:sz w:val="28"/>
          <w:szCs w:val="28"/>
        </w:rPr>
        <w:t>2785,03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местный — </w:t>
      </w:r>
      <w:r w:rsidR="00E66E1B">
        <w:rPr>
          <w:rFonts w:ascii="Times New Roman" w:hAnsi="Times New Roman" w:cs="Times New Roman"/>
          <w:sz w:val="28"/>
          <w:szCs w:val="28"/>
        </w:rPr>
        <w:t>1029,08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E66E1B">
        <w:rPr>
          <w:rFonts w:ascii="Times New Roman" w:hAnsi="Times New Roman" w:cs="Times New Roman"/>
          <w:sz w:val="28"/>
          <w:szCs w:val="28"/>
        </w:rPr>
        <w:t>151,03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05CBA" w:rsidRDefault="009A5B5E" w:rsidP="00501DB3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 внебюджетные фонды — </w:t>
      </w:r>
      <w:r w:rsidR="00E66E1B">
        <w:rPr>
          <w:rFonts w:ascii="Times New Roman" w:hAnsi="Times New Roman" w:cs="Times New Roman"/>
          <w:sz w:val="28"/>
          <w:szCs w:val="28"/>
        </w:rPr>
        <w:t>1604,92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sectPr w:rsidR="00A05CBA" w:rsidSect="008507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A5B5E"/>
    <w:rsid w:val="00253937"/>
    <w:rsid w:val="00501DB3"/>
    <w:rsid w:val="009A5B5E"/>
    <w:rsid w:val="00A05CBA"/>
    <w:rsid w:val="00D767B8"/>
    <w:rsid w:val="00E6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6</cp:revision>
  <cp:lastPrinted>2021-01-20T07:02:00Z</cp:lastPrinted>
  <dcterms:created xsi:type="dcterms:W3CDTF">2021-01-20T07:02:00Z</dcterms:created>
  <dcterms:modified xsi:type="dcterms:W3CDTF">2021-06-01T04:21:00Z</dcterms:modified>
</cp:coreProperties>
</file>