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0C" w:rsidRDefault="0021230C" w:rsidP="0021230C">
      <w:pPr>
        <w:shd w:val="clear" w:color="auto" w:fill="FFFFFF"/>
        <w:spacing w:before="586"/>
      </w:pPr>
    </w:p>
    <w:p w:rsidR="0021230C" w:rsidRDefault="0021230C" w:rsidP="0021230C">
      <w:pPr>
        <w:shd w:val="clear" w:color="auto" w:fill="FFFFFF"/>
        <w:spacing w:before="586"/>
      </w:pPr>
      <w:r>
        <w:t xml:space="preserve"> </w:t>
      </w:r>
    </w:p>
    <w:p w:rsidR="0021230C" w:rsidRDefault="0021230C" w:rsidP="0021230C">
      <w:pPr>
        <w:shd w:val="clear" w:color="auto" w:fill="FFFFFF"/>
        <w:spacing w:before="586"/>
      </w:pPr>
      <w:r>
        <w:t xml:space="preserve"> </w:t>
      </w:r>
    </w:p>
    <w:p w:rsidR="0021230C" w:rsidRDefault="0021230C" w:rsidP="002123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BC646E">
        <w:rPr>
          <w:rFonts w:ascii="Times New Roman" w:hAnsi="Times New Roman" w:cs="Times New Roman"/>
          <w:b/>
          <w:sz w:val="28"/>
          <w:szCs w:val="28"/>
        </w:rPr>
        <w:t xml:space="preserve">Бородиновского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1230C" w:rsidRDefault="0021230C" w:rsidP="002123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1230C" w:rsidRDefault="0021230C" w:rsidP="002123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1230C" w:rsidRDefault="0021230C" w:rsidP="002123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0C" w:rsidRDefault="0021230C" w:rsidP="002123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230C" w:rsidRPr="005F1A2F" w:rsidRDefault="0021230C" w:rsidP="002123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21230C" w:rsidRPr="00C153FC" w:rsidRDefault="00265996" w:rsidP="0021230C">
      <w:r w:rsidRPr="00C153FC">
        <w:t>О</w:t>
      </w:r>
      <w:r w:rsidR="0021230C" w:rsidRPr="00C153FC">
        <w:t>т</w:t>
      </w:r>
      <w:r>
        <w:t xml:space="preserve"> 27.06.</w:t>
      </w:r>
      <w:r w:rsidR="0021230C">
        <w:t xml:space="preserve">  201</w:t>
      </w:r>
      <w:r w:rsidR="00BC646E">
        <w:t>4</w:t>
      </w:r>
      <w:r w:rsidR="0021230C" w:rsidRPr="00C153FC">
        <w:t xml:space="preserve"> г. N </w:t>
      </w:r>
      <w:r>
        <w:t>09</w:t>
      </w:r>
    </w:p>
    <w:p w:rsidR="0021230C" w:rsidRDefault="0021230C" w:rsidP="0021230C">
      <w:pPr>
        <w:rPr>
          <w:sz w:val="22"/>
          <w:szCs w:val="22"/>
        </w:rPr>
      </w:pPr>
      <w:r w:rsidRPr="00FC6F19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Положения об учете</w:t>
      </w:r>
    </w:p>
    <w:p w:rsidR="0021230C" w:rsidRDefault="0021230C" w:rsidP="0021230C">
      <w:pPr>
        <w:rPr>
          <w:sz w:val="22"/>
          <w:szCs w:val="22"/>
        </w:rPr>
      </w:pPr>
      <w:r w:rsidRPr="0021230C">
        <w:rPr>
          <w:sz w:val="22"/>
          <w:szCs w:val="22"/>
        </w:rPr>
        <w:t>мун</w:t>
      </w:r>
      <w:r>
        <w:rPr>
          <w:sz w:val="22"/>
          <w:szCs w:val="22"/>
        </w:rPr>
        <w:t xml:space="preserve">иципального имущества и </w:t>
      </w:r>
      <w:proofErr w:type="gramStart"/>
      <w:r>
        <w:rPr>
          <w:sz w:val="22"/>
          <w:szCs w:val="22"/>
        </w:rPr>
        <w:t>ведении</w:t>
      </w:r>
      <w:proofErr w:type="gramEnd"/>
    </w:p>
    <w:p w:rsidR="0021230C" w:rsidRDefault="0021230C" w:rsidP="0021230C">
      <w:pPr>
        <w:rPr>
          <w:sz w:val="22"/>
          <w:szCs w:val="22"/>
        </w:rPr>
      </w:pPr>
      <w:r w:rsidRPr="0021230C">
        <w:rPr>
          <w:sz w:val="22"/>
          <w:szCs w:val="22"/>
        </w:rPr>
        <w:t>Реестра объектов муниципальной собственности</w:t>
      </w:r>
    </w:p>
    <w:p w:rsidR="006E1E74" w:rsidRDefault="00BC646E" w:rsidP="0021230C">
      <w:pPr>
        <w:rPr>
          <w:sz w:val="22"/>
          <w:szCs w:val="22"/>
        </w:rPr>
      </w:pPr>
      <w:r>
        <w:rPr>
          <w:sz w:val="22"/>
          <w:szCs w:val="22"/>
        </w:rPr>
        <w:t>Бородиновского</w:t>
      </w:r>
      <w:r w:rsidR="0021230C">
        <w:rPr>
          <w:sz w:val="22"/>
          <w:szCs w:val="22"/>
        </w:rPr>
        <w:t xml:space="preserve"> сельского</w:t>
      </w:r>
      <w:r w:rsidR="006E1E74">
        <w:rPr>
          <w:sz w:val="22"/>
          <w:szCs w:val="22"/>
        </w:rPr>
        <w:t xml:space="preserve"> поселения</w:t>
      </w:r>
    </w:p>
    <w:p w:rsidR="0021230C" w:rsidRDefault="0021230C" w:rsidP="002123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Варненского</w:t>
      </w:r>
      <w:proofErr w:type="spellEnd"/>
      <w:r>
        <w:rPr>
          <w:sz w:val="22"/>
          <w:szCs w:val="22"/>
        </w:rPr>
        <w:t xml:space="preserve"> муниципального</w:t>
      </w:r>
    </w:p>
    <w:p w:rsidR="0021230C" w:rsidRPr="00FC6F19" w:rsidRDefault="0021230C" w:rsidP="0021230C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Pr="00FC6F19">
        <w:rPr>
          <w:sz w:val="22"/>
          <w:szCs w:val="22"/>
        </w:rPr>
        <w:t>айона</w:t>
      </w:r>
      <w:r>
        <w:rPr>
          <w:sz w:val="22"/>
          <w:szCs w:val="22"/>
        </w:rPr>
        <w:t xml:space="preserve"> Челябинской области</w:t>
      </w:r>
    </w:p>
    <w:p w:rsidR="0021230C" w:rsidRDefault="0021230C" w:rsidP="0021230C">
      <w:pPr>
        <w:pStyle w:val="51"/>
        <w:ind w:left="40" w:right="20"/>
      </w:pPr>
      <w:r>
        <w:tab/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 Совет депутатов </w:t>
      </w:r>
      <w:proofErr w:type="spellStart"/>
      <w:r w:rsidR="00BC646E">
        <w:t>Бородинвского</w:t>
      </w:r>
      <w:proofErr w:type="spellEnd"/>
      <w:r w:rsidRPr="0021230C">
        <w:t xml:space="preserve"> сельского</w:t>
      </w:r>
      <w:r>
        <w:t xml:space="preserve"> поселения</w:t>
      </w:r>
    </w:p>
    <w:p w:rsidR="0021230C" w:rsidRPr="0021230C" w:rsidRDefault="0021230C" w:rsidP="0021230C">
      <w:pPr>
        <w:pStyle w:val="51"/>
        <w:ind w:left="40" w:right="20"/>
      </w:pPr>
      <w:r>
        <w:t>РЕШАЕТ:</w:t>
      </w:r>
    </w:p>
    <w:p w:rsidR="0021230C" w:rsidRDefault="0021230C" w:rsidP="0021230C">
      <w:pPr>
        <w:pStyle w:val="61"/>
        <w:tabs>
          <w:tab w:val="left" w:pos="284"/>
        </w:tabs>
        <w:spacing w:before="301"/>
        <w:ind w:right="20" w:firstLine="0"/>
      </w:pPr>
      <w:r>
        <w:t xml:space="preserve">1. Утвердить Положение об учете муниципального имущества и ведении Реестра объектов муниципальной собственности </w:t>
      </w:r>
      <w:r w:rsidRPr="0021230C">
        <w:t xml:space="preserve">Администрации </w:t>
      </w:r>
      <w:proofErr w:type="spellStart"/>
      <w:r w:rsidR="00BC646E">
        <w:t>Бородинвского</w:t>
      </w:r>
      <w:proofErr w:type="spellEnd"/>
      <w:r w:rsidRPr="0021230C">
        <w:t xml:space="preserve"> сельского</w:t>
      </w:r>
      <w:r>
        <w:t xml:space="preserve"> </w:t>
      </w:r>
      <w:r w:rsidRPr="0021230C">
        <w:t xml:space="preserve">поселения </w:t>
      </w:r>
      <w:r>
        <w:t>(прилагается).</w:t>
      </w:r>
    </w:p>
    <w:p w:rsidR="0021230C" w:rsidRDefault="0021230C" w:rsidP="007A38D9">
      <w:pPr>
        <w:pStyle w:val="31"/>
        <w:tabs>
          <w:tab w:val="left" w:pos="386"/>
        </w:tabs>
        <w:spacing w:before="296" w:after="777" w:line="317" w:lineRule="exact"/>
        <w:ind w:right="20" w:firstLine="0"/>
        <w:jc w:val="both"/>
      </w:pPr>
      <w:r>
        <w:t xml:space="preserve">2. Настоящее Решение направить Главе </w:t>
      </w:r>
      <w:r w:rsidRPr="0021230C">
        <w:t xml:space="preserve">Администрации </w:t>
      </w:r>
      <w:proofErr w:type="spellStart"/>
      <w:r w:rsidR="00BC646E">
        <w:t>Бородинвского</w:t>
      </w:r>
      <w:proofErr w:type="spellEnd"/>
      <w:r w:rsidRPr="0021230C">
        <w:t xml:space="preserve"> сельского</w:t>
      </w:r>
      <w:r>
        <w:t xml:space="preserve"> </w:t>
      </w:r>
      <w:r w:rsidRPr="0021230C">
        <w:t>поселения</w:t>
      </w:r>
      <w:r>
        <w:t xml:space="preserve"> для подписания и обнародования.</w:t>
      </w:r>
    </w:p>
    <w:p w:rsidR="007A38D9" w:rsidRDefault="007A38D9" w:rsidP="007A38D9">
      <w:pPr>
        <w:pStyle w:val="31"/>
        <w:tabs>
          <w:tab w:val="left" w:pos="386"/>
        </w:tabs>
        <w:spacing w:before="296" w:after="777" w:line="317" w:lineRule="exact"/>
        <w:ind w:right="20" w:firstLine="0"/>
        <w:jc w:val="both"/>
      </w:pPr>
    </w:p>
    <w:p w:rsidR="007A38D9" w:rsidRDefault="007A38D9" w:rsidP="007A38D9">
      <w:pPr>
        <w:pStyle w:val="31"/>
        <w:tabs>
          <w:tab w:val="left" w:pos="386"/>
        </w:tabs>
        <w:spacing w:before="296" w:after="777" w:line="317" w:lineRule="exact"/>
        <w:ind w:left="460" w:right="20"/>
      </w:pPr>
      <w:r>
        <w:tab/>
        <w:t>Глава сельского поселения</w:t>
      </w:r>
      <w:r>
        <w:tab/>
      </w:r>
      <w:r>
        <w:tab/>
      </w:r>
      <w:r>
        <w:tab/>
      </w:r>
      <w:r>
        <w:tab/>
      </w:r>
      <w:r w:rsidR="00BC646E">
        <w:t>С.И.Мананников</w:t>
      </w:r>
    </w:p>
    <w:p w:rsidR="00312BC7" w:rsidRDefault="00312BC7" w:rsidP="007A38D9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312BC7" w:rsidRDefault="00312BC7" w:rsidP="00312BC7">
      <w:pPr>
        <w:pStyle w:val="71"/>
        <w:spacing w:after="0"/>
        <w:ind w:left="6260" w:right="40"/>
      </w:pPr>
      <w:r>
        <w:lastRenderedPageBreak/>
        <w:t>Приложение</w:t>
      </w:r>
    </w:p>
    <w:p w:rsidR="00312BC7" w:rsidRDefault="00312BC7" w:rsidP="00312BC7">
      <w:pPr>
        <w:pStyle w:val="71"/>
        <w:spacing w:after="0"/>
        <w:ind w:left="6260" w:right="40"/>
      </w:pPr>
      <w:r>
        <w:t xml:space="preserve">к Решению Совета депутатов </w:t>
      </w:r>
      <w:proofErr w:type="spellStart"/>
      <w:r w:rsidR="00BC646E">
        <w:t>Бородинвского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</w:t>
      </w:r>
    </w:p>
    <w:p w:rsidR="00312BC7" w:rsidRDefault="006E1E74" w:rsidP="00312BC7">
      <w:pPr>
        <w:pStyle w:val="71"/>
        <w:spacing w:after="0"/>
        <w:ind w:left="6260" w:right="40"/>
      </w:pPr>
      <w:r>
        <w:t xml:space="preserve">от </w:t>
      </w:r>
      <w:r w:rsidR="0084389D">
        <w:t>27.06.</w:t>
      </w:r>
      <w:r w:rsidR="00312BC7">
        <w:t>201</w:t>
      </w:r>
      <w:r w:rsidR="00265996">
        <w:t>4</w:t>
      </w:r>
      <w:r w:rsidR="00312BC7">
        <w:t xml:space="preserve"> года №</w:t>
      </w:r>
      <w:r w:rsidR="0084389D">
        <w:t>09</w:t>
      </w:r>
      <w:r w:rsidR="00312BC7">
        <w:t xml:space="preserve"> </w:t>
      </w:r>
    </w:p>
    <w:p w:rsidR="00312BC7" w:rsidRDefault="00312BC7" w:rsidP="00312BC7">
      <w:pPr>
        <w:pStyle w:val="71"/>
        <w:spacing w:after="0"/>
        <w:ind w:left="6260" w:right="40"/>
      </w:pPr>
    </w:p>
    <w:p w:rsidR="00312BC7" w:rsidRDefault="00312BC7" w:rsidP="00312BC7">
      <w:pPr>
        <w:pStyle w:val="11"/>
        <w:ind w:left="2832" w:firstLine="708"/>
        <w:rPr>
          <w:rFonts w:ascii="Arial Unicode MS" w:hAnsi="Arial Unicode MS" w:cs="Arial Unicode MS"/>
        </w:rPr>
      </w:pPr>
      <w:bookmarkStart w:id="0" w:name="bookmark0"/>
      <w:r>
        <w:t>ПОЛОЖЕНИЕ</w:t>
      </w:r>
      <w:bookmarkEnd w:id="0"/>
    </w:p>
    <w:p w:rsidR="00312BC7" w:rsidRDefault="00312BC7" w:rsidP="00312BC7">
      <w:pPr>
        <w:pStyle w:val="11"/>
        <w:spacing w:before="0"/>
        <w:ind w:right="600"/>
        <w:jc w:val="center"/>
        <w:rPr>
          <w:rFonts w:ascii="Arial Unicode MS" w:hAnsi="Arial Unicode MS" w:cs="Arial Unicode MS"/>
        </w:rPr>
      </w:pPr>
      <w:bookmarkStart w:id="1" w:name="bookmark1"/>
      <w:r>
        <w:t xml:space="preserve">ОБ УЧЕТЕ МУНИЦИПАЛЬНОГО ИМУЩЕСТВА И ВЕДЕНИИ РЕЕСТРА ОБЪЕКТОВ МУНИЦИПАЛЬНОЙ СОБСТВЕННОСТИ АДМИНИСТРАЦИИ </w:t>
      </w:r>
      <w:r w:rsidR="00BC646E">
        <w:t>БОРОДИНВСКОГО</w:t>
      </w:r>
      <w:r>
        <w:t xml:space="preserve"> СЕЛЬСКОГО ПОСЕЛЕНИЯ ВАРНЕНСКОГО МУНИЦИПАЛЬНОГО РАЙОНА</w:t>
      </w:r>
      <w:bookmarkEnd w:id="1"/>
      <w:r>
        <w:t xml:space="preserve"> ЧЕЛЯБИНСКОЙ ОБЛАСТИ</w:t>
      </w:r>
    </w:p>
    <w:p w:rsidR="00312BC7" w:rsidRDefault="00312BC7" w:rsidP="00312BC7">
      <w:pPr>
        <w:pStyle w:val="81"/>
        <w:numPr>
          <w:ilvl w:val="0"/>
          <w:numId w:val="11"/>
        </w:numPr>
        <w:spacing w:before="524" w:after="0" w:line="240" w:lineRule="auto"/>
      </w:pPr>
      <w:r>
        <w:t>Общие положения</w:t>
      </w:r>
    </w:p>
    <w:p w:rsidR="00312BC7" w:rsidRDefault="00312BC7" w:rsidP="00312BC7">
      <w:pPr>
        <w:pStyle w:val="a4"/>
        <w:shd w:val="clear" w:color="auto" w:fill="FFFFFF"/>
        <w:tabs>
          <w:tab w:val="left" w:pos="1105"/>
        </w:tabs>
        <w:spacing w:before="303" w:after="0" w:line="274" w:lineRule="exact"/>
        <w:ind w:left="580" w:right="40"/>
        <w:jc w:val="both"/>
      </w:pPr>
      <w:r>
        <w:tab/>
        <w:t xml:space="preserve">1.1. </w:t>
      </w:r>
      <w:proofErr w:type="gramStart"/>
      <w:r>
        <w:t xml:space="preserve">Положение об учете муниципального имущества и ведении Реестра объектов муниципальной собственности </w:t>
      </w:r>
      <w:r w:rsidRPr="00312BC7">
        <w:t xml:space="preserve">Администрации </w:t>
      </w:r>
      <w:proofErr w:type="spellStart"/>
      <w:r w:rsidR="00BC646E">
        <w:t>Бородинвского</w:t>
      </w:r>
      <w:proofErr w:type="spellEnd"/>
      <w:r w:rsidRPr="00312BC7"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(далее - Положение) разработано в соответствии с Федеральным законом от 06.10.2003 № 131-ФЭ "Об общих принципах организации местного самоуправления в Российской Федерации", Приказом Минэкономразвития России от 30.08.2011 № 424 "Об утверждении порядка ведения органами местного самоуправления реестров муниципального имущества".</w:t>
      </w:r>
      <w:proofErr w:type="gramEnd"/>
    </w:p>
    <w:p w:rsidR="00312BC7" w:rsidRDefault="00312BC7" w:rsidP="00312BC7">
      <w:pPr>
        <w:pStyle w:val="a4"/>
        <w:shd w:val="clear" w:color="auto" w:fill="FFFFFF"/>
        <w:tabs>
          <w:tab w:val="left" w:pos="994"/>
        </w:tabs>
        <w:spacing w:after="0" w:line="274" w:lineRule="exact"/>
        <w:ind w:left="580" w:right="40"/>
        <w:jc w:val="both"/>
      </w:pPr>
      <w:r>
        <w:tab/>
        <w:t xml:space="preserve">1.2. Положение устанавливает систему учета муниципального имущества и ведения Реестра объектов муниципальной собственности </w:t>
      </w:r>
      <w:r w:rsidRPr="00312BC7">
        <w:t xml:space="preserve">Администрации </w:t>
      </w:r>
      <w:proofErr w:type="spellStart"/>
      <w:r w:rsidR="00BC646E">
        <w:t>Бородинвского</w:t>
      </w:r>
      <w:proofErr w:type="spellEnd"/>
      <w:r w:rsidRPr="00312BC7"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(далее - Реестр) в соответствии с законодательством Российской Федерации, регулирующим отношения, возникающие при управлении и распоряжении муниципальным имуществом.</w:t>
      </w:r>
    </w:p>
    <w:p w:rsidR="00312BC7" w:rsidRDefault="00312BC7" w:rsidP="00312BC7">
      <w:pPr>
        <w:pStyle w:val="81"/>
        <w:spacing w:before="269" w:after="0" w:line="240" w:lineRule="auto"/>
        <w:ind w:left="2124" w:firstLine="708"/>
        <w:rPr>
          <w:rFonts w:ascii="Arial Unicode MS" w:hAnsi="Arial Unicode MS" w:cs="Arial Unicode MS"/>
        </w:rPr>
      </w:pPr>
      <w:r>
        <w:t>2. Объекты учета Реестра</w:t>
      </w:r>
    </w:p>
    <w:p w:rsidR="00312BC7" w:rsidRDefault="00312BC7" w:rsidP="00312BC7">
      <w:pPr>
        <w:pStyle w:val="81"/>
        <w:tabs>
          <w:tab w:val="left" w:pos="998"/>
        </w:tabs>
        <w:spacing w:before="290" w:after="0" w:line="278" w:lineRule="exact"/>
        <w:ind w:left="580"/>
      </w:pPr>
      <w:r>
        <w:tab/>
        <w:t>2.1. Объектами учета в Реестре являются:</w:t>
      </w:r>
    </w:p>
    <w:p w:rsidR="00312BC7" w:rsidRDefault="00312BC7" w:rsidP="00312BC7">
      <w:pPr>
        <w:pStyle w:val="81"/>
        <w:tabs>
          <w:tab w:val="left" w:pos="810"/>
        </w:tabs>
        <w:spacing w:before="0" w:after="0" w:line="278" w:lineRule="exact"/>
        <w:ind w:left="580"/>
      </w:pPr>
      <w:r>
        <w:t>1)недвижимое муниципальное имущество;</w:t>
      </w:r>
    </w:p>
    <w:p w:rsidR="00312BC7" w:rsidRDefault="00312BC7" w:rsidP="00312BC7">
      <w:pPr>
        <w:pStyle w:val="a4"/>
        <w:shd w:val="clear" w:color="auto" w:fill="FFFFFF"/>
        <w:tabs>
          <w:tab w:val="left" w:pos="922"/>
        </w:tabs>
        <w:spacing w:after="0" w:line="278" w:lineRule="exact"/>
        <w:ind w:left="580" w:right="40"/>
        <w:jc w:val="both"/>
      </w:pPr>
      <w:r>
        <w:t>2)движимое муниципальное имущество, акции, доли (вклады) в уставном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учреждениями;</w:t>
      </w:r>
    </w:p>
    <w:p w:rsidR="00312BC7" w:rsidRDefault="004B71C2" w:rsidP="004B71C2">
      <w:pPr>
        <w:pStyle w:val="a4"/>
        <w:shd w:val="clear" w:color="auto" w:fill="FFFFFF"/>
        <w:tabs>
          <w:tab w:val="left" w:pos="889"/>
        </w:tabs>
        <w:spacing w:after="0" w:line="278" w:lineRule="exact"/>
        <w:ind w:left="580" w:right="40"/>
        <w:jc w:val="both"/>
      </w:pPr>
      <w:proofErr w:type="gramStart"/>
      <w:r>
        <w:t>3)</w:t>
      </w:r>
      <w:r w:rsidR="00312BC7"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312BC7" w:rsidRDefault="00312BC7" w:rsidP="004B71C2">
      <w:pPr>
        <w:pStyle w:val="a4"/>
        <w:spacing w:line="278" w:lineRule="exact"/>
        <w:ind w:left="580" w:right="40"/>
        <w:rPr>
          <w:rFonts w:ascii="Arial Unicode MS" w:hAnsi="Arial Unicode MS" w:cs="Arial Unicode MS"/>
        </w:rPr>
      </w:pPr>
      <w:r>
        <w:t>В Реестре подлежат отражению объекты муниципального имущества, находящиеся на балансе учреждений (предприятий).</w:t>
      </w:r>
    </w:p>
    <w:p w:rsidR="00312BC7" w:rsidRDefault="004B71C2" w:rsidP="004B71C2">
      <w:pPr>
        <w:pStyle w:val="a4"/>
        <w:shd w:val="clear" w:color="auto" w:fill="FFFFFF"/>
        <w:tabs>
          <w:tab w:val="left" w:pos="1033"/>
        </w:tabs>
        <w:spacing w:after="0" w:line="278" w:lineRule="exact"/>
        <w:ind w:left="580" w:right="40"/>
        <w:jc w:val="both"/>
      </w:pPr>
      <w:r>
        <w:tab/>
        <w:t xml:space="preserve">2.2. </w:t>
      </w:r>
      <w:r w:rsidR="00312BC7">
        <w:t xml:space="preserve">Наличие объекта в Реестре свидетельствует о его принадлежности к муниципальной собственности </w:t>
      </w:r>
      <w:r>
        <w:t>поселения</w:t>
      </w:r>
      <w:r w:rsidR="00312BC7">
        <w:t xml:space="preserve"> либо о наличии муниципальной доли в праве собственности.</w:t>
      </w:r>
    </w:p>
    <w:p w:rsidR="00312BC7" w:rsidRDefault="00312BC7" w:rsidP="004B71C2">
      <w:pPr>
        <w:pStyle w:val="81"/>
        <w:spacing w:before="278" w:after="0" w:line="240" w:lineRule="auto"/>
        <w:ind w:left="2124" w:firstLine="708"/>
        <w:rPr>
          <w:rFonts w:ascii="Arial Unicode MS" w:hAnsi="Arial Unicode MS" w:cs="Arial Unicode MS"/>
        </w:rPr>
      </w:pPr>
      <w:r>
        <w:t>3. Структура Реестра</w:t>
      </w:r>
    </w:p>
    <w:p w:rsidR="00312BC7" w:rsidRDefault="004B71C2" w:rsidP="003E5625">
      <w:pPr>
        <w:pStyle w:val="81"/>
        <w:tabs>
          <w:tab w:val="left" w:pos="993"/>
        </w:tabs>
        <w:spacing w:before="289" w:after="0" w:line="274" w:lineRule="exact"/>
        <w:jc w:val="both"/>
      </w:pPr>
      <w:r>
        <w:tab/>
        <w:t>3.1.</w:t>
      </w:r>
      <w:r w:rsidR="00312BC7">
        <w:t>Реестр состоит из 3 разделов.</w:t>
      </w:r>
    </w:p>
    <w:p w:rsidR="00312BC7" w:rsidRDefault="00312BC7" w:rsidP="003E5625">
      <w:pPr>
        <w:pStyle w:val="81"/>
        <w:spacing w:before="0" w:after="0" w:line="274" w:lineRule="exact"/>
        <w:ind w:left="580"/>
        <w:jc w:val="both"/>
        <w:rPr>
          <w:rFonts w:ascii="Arial Unicode MS" w:hAnsi="Arial Unicode MS" w:cs="Arial Unicode MS"/>
        </w:rPr>
      </w:pPr>
      <w:r>
        <w:t>В раздел 1 включаются сведения о муниципальном недвижимом имуществе.</w:t>
      </w:r>
    </w:p>
    <w:p w:rsidR="00312BC7" w:rsidRDefault="00312BC7" w:rsidP="003E5625">
      <w:pPr>
        <w:pStyle w:val="81"/>
        <w:spacing w:before="0" w:after="0" w:line="274" w:lineRule="exact"/>
        <w:ind w:left="580"/>
        <w:jc w:val="both"/>
        <w:rPr>
          <w:rFonts w:ascii="Arial Unicode MS" w:hAnsi="Arial Unicode MS" w:cs="Arial Unicode MS"/>
        </w:rPr>
      </w:pPr>
      <w:r>
        <w:t>В раздел 2 включаются сведения о муниципальном движимом имуществе.</w:t>
      </w:r>
    </w:p>
    <w:p w:rsidR="00312BC7" w:rsidRDefault="00312BC7" w:rsidP="003E5625">
      <w:pPr>
        <w:pStyle w:val="a4"/>
        <w:ind w:left="580" w:right="40"/>
        <w:jc w:val="both"/>
      </w:pPr>
      <w:proofErr w:type="gramStart"/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3E5625" w:rsidRDefault="003E5625" w:rsidP="003E5625">
      <w:pPr>
        <w:pStyle w:val="a4"/>
        <w:ind w:left="580" w:right="40"/>
        <w:jc w:val="both"/>
        <w:rPr>
          <w:rFonts w:ascii="Arial Unicode MS" w:hAnsi="Arial Unicode MS" w:cs="Arial Unicode MS"/>
        </w:rPr>
      </w:pPr>
    </w:p>
    <w:p w:rsidR="00312BC7" w:rsidRDefault="004B71C2" w:rsidP="003E5625">
      <w:pPr>
        <w:pStyle w:val="a4"/>
        <w:shd w:val="clear" w:color="auto" w:fill="FFFFFF"/>
        <w:tabs>
          <w:tab w:val="left" w:pos="1023"/>
        </w:tabs>
        <w:spacing w:after="0" w:line="274" w:lineRule="exact"/>
        <w:ind w:left="580" w:right="40"/>
        <w:jc w:val="both"/>
      </w:pPr>
      <w:r>
        <w:tab/>
        <w:t>3.2.</w:t>
      </w:r>
      <w:r w:rsidR="00312BC7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E5625" w:rsidRDefault="003E5625" w:rsidP="003E5625">
      <w:pPr>
        <w:pStyle w:val="a4"/>
        <w:shd w:val="clear" w:color="auto" w:fill="FFFFFF"/>
        <w:tabs>
          <w:tab w:val="left" w:pos="1023"/>
        </w:tabs>
        <w:spacing w:after="0" w:line="274" w:lineRule="exact"/>
        <w:ind w:left="580" w:right="40"/>
        <w:jc w:val="both"/>
      </w:pPr>
    </w:p>
    <w:p w:rsidR="003E5625" w:rsidRPr="003E5625" w:rsidRDefault="003C3C16" w:rsidP="003C3C16">
      <w:pPr>
        <w:pStyle w:val="a4"/>
        <w:spacing w:after="0"/>
        <w:ind w:left="567" w:right="360" w:firstLine="141"/>
        <w:jc w:val="both"/>
        <w:rPr>
          <w:rFonts w:ascii="Arial Unicode MS" w:hAnsi="Arial Unicode MS" w:cs="Arial Unicode MS"/>
        </w:rPr>
      </w:pPr>
      <w:r>
        <w:t xml:space="preserve">    3.3.</w:t>
      </w:r>
      <w:r w:rsidR="003E5625" w:rsidRPr="003E5625">
        <w:t>Состав сведений, включаемых в разделы 1 - 3</w:t>
      </w:r>
      <w:r w:rsidR="003E5625">
        <w:t xml:space="preserve"> Реестра, должен соответствовать т</w:t>
      </w:r>
      <w:r w:rsidR="003E5625" w:rsidRPr="003E5625">
        <w:t>ребованиям Приказа Минэкономразвития</w:t>
      </w:r>
      <w:r w:rsidR="003E5625">
        <w:t xml:space="preserve"> России от 30.08.2011 № 424 "Об </w:t>
      </w:r>
      <w:r w:rsidR="003E5625" w:rsidRPr="003E5625">
        <w:t>утверждении порядка ведения органами местного самоуправления реестров муниципального имущества".</w:t>
      </w:r>
    </w:p>
    <w:p w:rsidR="003E5625" w:rsidRPr="003E5625" w:rsidRDefault="003E5625" w:rsidP="003C3C16">
      <w:pPr>
        <w:pStyle w:val="21"/>
        <w:spacing w:before="266" w:line="240" w:lineRule="auto"/>
        <w:ind w:left="1416" w:firstLine="708"/>
        <w:rPr>
          <w:rFonts w:ascii="Arial Unicode MS" w:hAnsi="Arial Unicode MS" w:cs="Arial Unicode MS"/>
          <w:sz w:val="24"/>
          <w:szCs w:val="24"/>
        </w:rPr>
      </w:pPr>
      <w:r w:rsidRPr="003E5625">
        <w:rPr>
          <w:sz w:val="24"/>
          <w:szCs w:val="24"/>
        </w:rPr>
        <w:t>4. Основания для внесения и исключения объекта в Реестр</w:t>
      </w:r>
    </w:p>
    <w:p w:rsidR="003E5625" w:rsidRPr="003E5625" w:rsidRDefault="003C3C16" w:rsidP="003C3C16">
      <w:pPr>
        <w:pStyle w:val="31"/>
        <w:spacing w:before="239"/>
        <w:ind w:left="748" w:firstLine="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5625" w:rsidRPr="003E5625">
        <w:rPr>
          <w:sz w:val="24"/>
          <w:szCs w:val="24"/>
        </w:rPr>
        <w:t>4.1. Основанием для внесения объекта в Реестр являются: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957"/>
        </w:tabs>
        <w:spacing w:after="0" w:line="274" w:lineRule="exact"/>
        <w:ind w:left="720" w:right="360"/>
        <w:jc w:val="both"/>
      </w:pPr>
      <w:r>
        <w:t>1)</w:t>
      </w:r>
      <w:r w:rsidR="003E5625" w:rsidRPr="003E5625">
        <w:t>государственная регистрация права муниципальной собственности на недвижимое имущество;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894"/>
        </w:tabs>
        <w:spacing w:after="0" w:line="274" w:lineRule="exact"/>
        <w:ind w:left="620" w:right="360"/>
        <w:jc w:val="both"/>
      </w:pPr>
      <w:r>
        <w:t xml:space="preserve"> 2)</w:t>
      </w:r>
      <w:r w:rsidR="003E5625" w:rsidRPr="003E5625">
        <w:t>акты государственных органов и органов местного самоуправления, предусмотренные действующим законодательством в качестве основания возникновения гражданских прав и обязанностей;</w:t>
      </w:r>
    </w:p>
    <w:p w:rsidR="003E5625" w:rsidRPr="003E5625" w:rsidRDefault="003C3C16" w:rsidP="003C3C16">
      <w:pPr>
        <w:pStyle w:val="31"/>
        <w:tabs>
          <w:tab w:val="left" w:pos="285"/>
        </w:tabs>
        <w:spacing w:before="0" w:after="0" w:line="274" w:lineRule="exact"/>
        <w:ind w:left="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</w:t>
      </w:r>
      <w:r w:rsidR="003E5625" w:rsidRPr="003E5625">
        <w:rPr>
          <w:sz w:val="24"/>
          <w:szCs w:val="24"/>
        </w:rPr>
        <w:t>решение суда;</w:t>
      </w:r>
    </w:p>
    <w:p w:rsidR="003E5625" w:rsidRDefault="003C3C16" w:rsidP="003C3C16">
      <w:pPr>
        <w:pStyle w:val="31"/>
        <w:tabs>
          <w:tab w:val="left" w:pos="285"/>
        </w:tabs>
        <w:spacing w:before="0" w:after="0" w:line="274" w:lineRule="exact"/>
        <w:ind w:left="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</w:t>
      </w:r>
      <w:r w:rsidR="003E5625" w:rsidRPr="003E5625">
        <w:rPr>
          <w:sz w:val="24"/>
          <w:szCs w:val="24"/>
        </w:rPr>
        <w:t>договоры и иные сделки, предусмотренные законом;</w:t>
      </w:r>
    </w:p>
    <w:p w:rsidR="003C3C16" w:rsidRPr="003E5625" w:rsidRDefault="003C3C16" w:rsidP="003C3C16">
      <w:pPr>
        <w:pStyle w:val="31"/>
        <w:tabs>
          <w:tab w:val="left" w:pos="285"/>
        </w:tabs>
        <w:spacing w:before="0" w:after="0" w:line="274" w:lineRule="exact"/>
        <w:ind w:left="620" w:firstLine="0"/>
        <w:jc w:val="both"/>
        <w:rPr>
          <w:sz w:val="24"/>
          <w:szCs w:val="24"/>
        </w:rPr>
      </w:pPr>
    </w:p>
    <w:p w:rsidR="003E5625" w:rsidRPr="003E5625" w:rsidRDefault="003E5625" w:rsidP="003C3C16">
      <w:pPr>
        <w:pStyle w:val="31"/>
        <w:spacing w:before="0"/>
        <w:ind w:left="748" w:firstLine="0"/>
        <w:jc w:val="both"/>
        <w:rPr>
          <w:rFonts w:ascii="Arial Unicode MS" w:hAnsi="Arial Unicode MS" w:cs="Arial Unicode MS"/>
          <w:sz w:val="24"/>
          <w:szCs w:val="24"/>
        </w:rPr>
      </w:pPr>
      <w:r w:rsidRPr="003E5625">
        <w:rPr>
          <w:sz w:val="24"/>
          <w:szCs w:val="24"/>
        </w:rPr>
        <w:t>4.2. Основанием для исключения объекта из Реестра являются: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1019"/>
          <w:tab w:val="left" w:pos="9966"/>
        </w:tabs>
        <w:spacing w:after="0" w:line="274" w:lineRule="exact"/>
        <w:ind w:left="620" w:right="360"/>
        <w:jc w:val="both"/>
      </w:pPr>
      <w:r>
        <w:t>1)</w:t>
      </w:r>
      <w:r w:rsidR="003E5625" w:rsidRPr="003E5625">
        <w:t>акты государственных органов и органов местного самоуправления, которые предусмотрены действующим законодательством в качестве основания прекращения гражданских прав и обязанностей;</w:t>
      </w:r>
      <w:r w:rsidR="003E5625" w:rsidRPr="003E5625">
        <w:tab/>
        <w:t>^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875"/>
        </w:tabs>
        <w:spacing w:after="0" w:line="274" w:lineRule="exact"/>
        <w:ind w:left="620" w:right="360"/>
        <w:jc w:val="both"/>
      </w:pPr>
      <w:r>
        <w:t>2)</w:t>
      </w:r>
      <w:r w:rsidR="003E5625" w:rsidRPr="003E5625">
        <w:t>государственная регистрация перехода права на недвижимое имущество и сделок с ним (прекращение права);</w:t>
      </w:r>
    </w:p>
    <w:p w:rsidR="003E5625" w:rsidRPr="003E5625" w:rsidRDefault="003C3C16" w:rsidP="003C3C16">
      <w:pPr>
        <w:pStyle w:val="31"/>
        <w:tabs>
          <w:tab w:val="left" w:pos="285"/>
        </w:tabs>
        <w:spacing w:before="0" w:after="0" w:line="274" w:lineRule="exact"/>
        <w:ind w:left="620" w:firstLine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E5625" w:rsidRPr="003E5625">
        <w:rPr>
          <w:sz w:val="24"/>
          <w:szCs w:val="24"/>
        </w:rPr>
        <w:t>решение суда;</w:t>
      </w:r>
    </w:p>
    <w:p w:rsidR="003E5625" w:rsidRPr="003E5625" w:rsidRDefault="003C3C16" w:rsidP="003C3C16">
      <w:pPr>
        <w:pStyle w:val="31"/>
        <w:tabs>
          <w:tab w:val="left" w:pos="294"/>
        </w:tabs>
        <w:spacing w:before="0" w:after="0" w:line="274" w:lineRule="exact"/>
        <w:ind w:left="620" w:firstLine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E5625" w:rsidRPr="003E5625">
        <w:rPr>
          <w:sz w:val="24"/>
          <w:szCs w:val="24"/>
        </w:rPr>
        <w:t>распоряжение администрации района либо комитета;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952"/>
        </w:tabs>
        <w:spacing w:after="0" w:line="274" w:lineRule="exact"/>
        <w:ind w:left="620" w:right="360"/>
        <w:jc w:val="both"/>
      </w:pPr>
      <w:r>
        <w:t>5)</w:t>
      </w:r>
      <w:r w:rsidR="003E5625" w:rsidRPr="003E5625">
        <w:t>письменное заявление правообладателя (балансодержателя) о списании движимого имущества, переданного ему на праве оперативного управления (хозяйственного ведения), износ которого составляет 100%.</w:t>
      </w:r>
    </w:p>
    <w:p w:rsidR="003E5625" w:rsidRPr="003E5625" w:rsidRDefault="003E5625" w:rsidP="003C3C16">
      <w:pPr>
        <w:pStyle w:val="21"/>
        <w:spacing w:before="263" w:line="240" w:lineRule="auto"/>
        <w:ind w:left="2124" w:firstLine="708"/>
        <w:jc w:val="both"/>
        <w:rPr>
          <w:rFonts w:ascii="Arial Unicode MS" w:hAnsi="Arial Unicode MS" w:cs="Arial Unicode MS"/>
          <w:sz w:val="24"/>
          <w:szCs w:val="24"/>
        </w:rPr>
      </w:pPr>
      <w:r w:rsidRPr="003E5625">
        <w:rPr>
          <w:sz w:val="24"/>
          <w:szCs w:val="24"/>
        </w:rPr>
        <w:t>5. Ведение Реестра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1154"/>
        </w:tabs>
        <w:spacing w:before="257" w:after="0" w:line="269" w:lineRule="exact"/>
        <w:ind w:left="620" w:right="360"/>
        <w:jc w:val="both"/>
      </w:pPr>
      <w:r>
        <w:t xml:space="preserve">5.1. </w:t>
      </w:r>
      <w:r w:rsidR="003E5625" w:rsidRPr="003E5625">
        <w:t xml:space="preserve">Ведение Реестра осуществляется </w:t>
      </w:r>
      <w:r>
        <w:t>финансовым отделом</w:t>
      </w:r>
      <w:r w:rsidR="003E5625" w:rsidRPr="003E5625">
        <w:t xml:space="preserve"> </w:t>
      </w:r>
      <w:proofErr w:type="spellStart"/>
      <w:r w:rsidR="00BC646E">
        <w:t>Бородинвского</w:t>
      </w:r>
      <w:proofErr w:type="spellEnd"/>
      <w:r>
        <w:t xml:space="preserve"> сельского поселения</w:t>
      </w:r>
      <w:r w:rsidR="003E5625" w:rsidRPr="003E5625">
        <w:t xml:space="preserve"> (далее - </w:t>
      </w:r>
      <w:r>
        <w:t>отдел</w:t>
      </w:r>
      <w:r w:rsidR="003E5625" w:rsidRPr="003E5625">
        <w:t>).</w:t>
      </w:r>
    </w:p>
    <w:p w:rsidR="003E5625" w:rsidRPr="003E5625" w:rsidRDefault="003C3C16" w:rsidP="003C3C16">
      <w:pPr>
        <w:pStyle w:val="a4"/>
        <w:spacing w:after="0" w:line="269" w:lineRule="exact"/>
        <w:ind w:left="620" w:right="360"/>
        <w:jc w:val="both"/>
        <w:rPr>
          <w:rFonts w:ascii="Arial Unicode MS" w:hAnsi="Arial Unicode MS" w:cs="Arial Unicode MS"/>
        </w:rPr>
      </w:pPr>
      <w:r>
        <w:t xml:space="preserve">Отдел </w:t>
      </w:r>
      <w:r w:rsidR="003E5625" w:rsidRPr="003E5625">
        <w:t>осуществляет сверку учитываемого в Реестре закрепленного имущества с данными бухгалтерского учета балансодержателя.</w:t>
      </w:r>
    </w:p>
    <w:p w:rsidR="003E5625" w:rsidRPr="003E5625" w:rsidRDefault="003C3C16" w:rsidP="003C3C16">
      <w:pPr>
        <w:pStyle w:val="31"/>
        <w:tabs>
          <w:tab w:val="left" w:pos="1086"/>
        </w:tabs>
        <w:spacing w:before="0" w:after="0" w:line="274" w:lineRule="exact"/>
        <w:ind w:left="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E5625" w:rsidRPr="003E5625">
        <w:rPr>
          <w:sz w:val="24"/>
          <w:szCs w:val="24"/>
        </w:rPr>
        <w:t>Реестр ведется на бумажных и электронных носителях. В случае несоответствия информации на указанных носителях приоритет имеет инф</w:t>
      </w:r>
      <w:r>
        <w:rPr>
          <w:sz w:val="24"/>
          <w:szCs w:val="24"/>
        </w:rPr>
        <w:t>ормация на бумажных носителях.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1067"/>
        </w:tabs>
        <w:spacing w:after="0" w:line="274" w:lineRule="exact"/>
        <w:ind w:left="620" w:right="360"/>
        <w:jc w:val="both"/>
      </w:pPr>
      <w:r>
        <w:t xml:space="preserve">5.3. </w:t>
      </w:r>
      <w:r w:rsidR="003E5625" w:rsidRPr="003E5625">
        <w:t>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E5625" w:rsidRPr="003E5625" w:rsidRDefault="003C3C16" w:rsidP="003C3C16">
      <w:pPr>
        <w:pStyle w:val="31"/>
        <w:tabs>
          <w:tab w:val="left" w:pos="1000"/>
        </w:tabs>
        <w:spacing w:before="12" w:after="0" w:line="259" w:lineRule="exact"/>
        <w:ind w:left="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E5625" w:rsidRPr="003E5625">
        <w:rPr>
          <w:sz w:val="24"/>
          <w:szCs w:val="24"/>
        </w:rPr>
        <w:t>Документы Реестра хранятся в соответствии с Федеральным законом от 22.10.2004 № 125-ФЗ "Об архивном деле в Российской Федерации".</w:t>
      </w:r>
    </w:p>
    <w:p w:rsidR="003E5625" w:rsidRPr="003E5625" w:rsidRDefault="003C3C16" w:rsidP="003C3C16">
      <w:pPr>
        <w:pStyle w:val="a4"/>
        <w:shd w:val="clear" w:color="auto" w:fill="FFFFFF"/>
        <w:tabs>
          <w:tab w:val="left" w:pos="1034"/>
        </w:tabs>
        <w:spacing w:after="0" w:line="278" w:lineRule="exact"/>
        <w:ind w:left="620" w:right="360"/>
        <w:jc w:val="both"/>
      </w:pPr>
      <w:r>
        <w:t xml:space="preserve">5.5. </w:t>
      </w:r>
      <w:proofErr w:type="gramStart"/>
      <w:r w:rsidR="003E5625" w:rsidRPr="003E5625">
        <w:t>Ведение Реестра на электронных носителях означает занесение в муниципальную базу данных объектов учета и сведений о них, обновление информации об объектах учета и ее исключение из указанной базы данных при изменении формы собственности или других вещных прав на объекты учета, а также на основании списания имущества в соответствии с действующим законодательством.</w:t>
      </w:r>
      <w:proofErr w:type="gramEnd"/>
    </w:p>
    <w:p w:rsidR="003C3C16" w:rsidRPr="003E5625" w:rsidRDefault="003C3C16" w:rsidP="007D5F89">
      <w:pPr>
        <w:pStyle w:val="a4"/>
        <w:shd w:val="clear" w:color="auto" w:fill="FFFFFF"/>
        <w:tabs>
          <w:tab w:val="left" w:pos="1019"/>
        </w:tabs>
        <w:spacing w:before="4" w:after="0" w:line="274" w:lineRule="exact"/>
        <w:ind w:left="620" w:right="360"/>
        <w:jc w:val="both"/>
      </w:pPr>
      <w:r>
        <w:t xml:space="preserve">5.6. </w:t>
      </w:r>
      <w:proofErr w:type="gramStart"/>
      <w:r w:rsidR="003E5625" w:rsidRPr="003E5625">
        <w:t>Внесение в Реестр сведений об объектах учета и записей об изменении сведений о них осуществляется на основании распоряжения Администрации</w:t>
      </w:r>
      <w:r>
        <w:t xml:space="preserve"> </w:t>
      </w:r>
      <w:proofErr w:type="spellStart"/>
      <w:r w:rsidR="00BC646E">
        <w:t>Бородинвского</w:t>
      </w:r>
      <w:proofErr w:type="spellEnd"/>
      <w:r>
        <w:t xml:space="preserve"> сельского поселения</w:t>
      </w:r>
      <w:r w:rsidR="003E5625" w:rsidRPr="003E5625">
        <w:t xml:space="preserve"> (в случаях приобретения (прекращения) права собственности на недвижимое имущество, автотранспорт, а также имущество, переданное из государственной собственности) либо письменного заявления правообладателя недвижимого и (или) движимого имущества, сведения о котором подлежат включению в разделы 1 и 2 Реестра, или</w:t>
      </w:r>
      <w:proofErr w:type="gramEnd"/>
      <w:r w:rsidR="003E5625" w:rsidRPr="003E5625">
        <w:t xml:space="preserve"> лица, сведения о котором подлежат включению в раздел 3 Реестра.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1082"/>
        </w:tabs>
        <w:spacing w:after="0" w:line="274" w:lineRule="exact"/>
        <w:ind w:left="600" w:right="60"/>
        <w:jc w:val="both"/>
      </w:pPr>
      <w:r>
        <w:t xml:space="preserve">5.7. </w:t>
      </w:r>
      <w:r w:rsidR="003C3C16" w:rsidRPr="007D5F89">
        <w:t>Правообладатель в двухнедельный срок с момента возникновения права</w:t>
      </w:r>
      <w:r>
        <w:t xml:space="preserve"> на объект учета предоставляет в</w:t>
      </w:r>
      <w:r w:rsidR="003C3C16" w:rsidRPr="007D5F89">
        <w:t xml:space="preserve"> </w:t>
      </w:r>
      <w:r>
        <w:t>отдел</w:t>
      </w:r>
      <w:r w:rsidR="003C3C16" w:rsidRPr="007D5F89">
        <w:t xml:space="preserve"> на бумажном и электронном </w:t>
      </w:r>
      <w:proofErr w:type="gramStart"/>
      <w:r w:rsidR="003C3C16" w:rsidRPr="007D5F89">
        <w:t>носителях</w:t>
      </w:r>
      <w:proofErr w:type="gramEnd"/>
      <w:r w:rsidR="003C3C16" w:rsidRPr="007D5F89">
        <w:t xml:space="preserve"> заявление о внесении сведений о вновь поступившем в муниципальную собственность имуществе с приложением:</w:t>
      </w:r>
    </w:p>
    <w:p w:rsidR="003C3C16" w:rsidRPr="007D5F89" w:rsidRDefault="007D5F89" w:rsidP="007D5F89">
      <w:pPr>
        <w:pStyle w:val="21"/>
        <w:tabs>
          <w:tab w:val="left" w:pos="855"/>
        </w:tabs>
        <w:spacing w:line="274" w:lineRule="exact"/>
        <w:ind w:left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3C16" w:rsidRPr="007D5F89">
        <w:rPr>
          <w:sz w:val="24"/>
          <w:szCs w:val="24"/>
        </w:rPr>
        <w:t xml:space="preserve">сведений о вновь поступившем объекте учета по форме, утверждаемой </w:t>
      </w:r>
      <w:r>
        <w:rPr>
          <w:sz w:val="24"/>
          <w:szCs w:val="24"/>
        </w:rPr>
        <w:t>отделом</w:t>
      </w:r>
      <w:r w:rsidR="003C3C16" w:rsidRPr="007D5F89">
        <w:rPr>
          <w:sz w:val="24"/>
          <w:szCs w:val="24"/>
        </w:rPr>
        <w:t>;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933"/>
        </w:tabs>
        <w:spacing w:after="0" w:line="274" w:lineRule="exact"/>
        <w:ind w:left="600" w:right="60"/>
        <w:jc w:val="both"/>
      </w:pPr>
      <w:r>
        <w:t xml:space="preserve">2) </w:t>
      </w:r>
      <w:r w:rsidR="003C3C16" w:rsidRPr="007D5F89">
        <w:t>заверенных правообладателем копий правоустанавливающих документов на объект учета.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1058"/>
        </w:tabs>
        <w:spacing w:after="0" w:line="278" w:lineRule="exact"/>
        <w:ind w:left="600" w:right="60"/>
        <w:jc w:val="both"/>
      </w:pPr>
      <w:proofErr w:type="gramStart"/>
      <w:r>
        <w:t xml:space="preserve">5.8 </w:t>
      </w:r>
      <w:r w:rsidR="003C3C16" w:rsidRPr="007D5F89">
        <w:t xml:space="preserve">Правообладатель в двухнедельный срок с момента изменения сведений об объекте учета предоставляет в </w:t>
      </w:r>
      <w:r>
        <w:t>отдел</w:t>
      </w:r>
      <w:r w:rsidR="003C3C16" w:rsidRPr="007D5F89">
        <w:t xml:space="preserve"> на бумажном и электронном носителях заявление об изменении сведений об объекте учета с приложением:</w:t>
      </w:r>
      <w:proofErr w:type="gramEnd"/>
    </w:p>
    <w:p w:rsidR="003C3C16" w:rsidRPr="007D5F89" w:rsidRDefault="007D5F89" w:rsidP="007D5F89">
      <w:pPr>
        <w:pStyle w:val="21"/>
        <w:tabs>
          <w:tab w:val="left" w:pos="846"/>
        </w:tabs>
        <w:spacing w:before="4" w:line="274" w:lineRule="exact"/>
        <w:ind w:left="620"/>
        <w:jc w:val="both"/>
        <w:rPr>
          <w:sz w:val="24"/>
          <w:szCs w:val="24"/>
        </w:rPr>
      </w:pPr>
      <w:r>
        <w:rPr>
          <w:sz w:val="24"/>
          <w:szCs w:val="24"/>
        </w:rPr>
        <w:t>1) сведений о</w:t>
      </w:r>
      <w:r w:rsidR="003C3C16" w:rsidRPr="007D5F89">
        <w:rPr>
          <w:sz w:val="24"/>
          <w:szCs w:val="24"/>
        </w:rPr>
        <w:t xml:space="preserve">б изменившемся объекте учета по форме, утверждаемой </w:t>
      </w:r>
      <w:r>
        <w:rPr>
          <w:sz w:val="24"/>
          <w:szCs w:val="24"/>
        </w:rPr>
        <w:t>отделом</w:t>
      </w:r>
      <w:r w:rsidR="003C3C16" w:rsidRPr="007D5F89">
        <w:rPr>
          <w:sz w:val="24"/>
          <w:szCs w:val="24"/>
        </w:rPr>
        <w:t>;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880"/>
        </w:tabs>
        <w:spacing w:after="0" w:line="274" w:lineRule="exact"/>
        <w:ind w:left="600" w:right="60"/>
        <w:jc w:val="both"/>
      </w:pPr>
      <w:r>
        <w:t xml:space="preserve">2) </w:t>
      </w:r>
      <w:r w:rsidR="003C3C16" w:rsidRPr="007D5F89">
        <w:t>заверенных правообладателем копий документов, подтверждающих новые сведения об объекте учета;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861"/>
        </w:tabs>
        <w:spacing w:after="0" w:line="274" w:lineRule="exact"/>
        <w:ind w:left="600" w:right="60"/>
        <w:jc w:val="both"/>
      </w:pPr>
      <w:r>
        <w:t xml:space="preserve">3) </w:t>
      </w:r>
      <w:r w:rsidR="003C3C16" w:rsidRPr="007D5F89">
        <w:t>бухгалтерской справки и выписки из баланса об остатках на 101 (основные средства), 104 (амортизация) счетах бухгалтерского учета с разбивкой по субсчетам, заверенные руководителем и главным бухгалтером.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1144"/>
        </w:tabs>
        <w:spacing w:after="0" w:line="274" w:lineRule="exact"/>
        <w:ind w:left="600" w:right="60"/>
        <w:jc w:val="both"/>
      </w:pPr>
      <w:r>
        <w:t xml:space="preserve">5.9. </w:t>
      </w:r>
      <w:proofErr w:type="gramStart"/>
      <w:r w:rsidR="003C3C16" w:rsidRPr="007D5F89">
        <w:t>Заявление об исключении объекта учета из Реестра предоставляется бывшим правообладателем на бумажном и электронном носителях в двухнедельный срок со дня отчуждения (ликвидации, списания) объекта с приложением копий документов, подтверждающих прекращение права на имущество.</w:t>
      </w:r>
      <w:proofErr w:type="gramEnd"/>
    </w:p>
    <w:p w:rsidR="003C3C16" w:rsidRPr="007D5F89" w:rsidRDefault="007D5F89" w:rsidP="007D5F89">
      <w:pPr>
        <w:pStyle w:val="a4"/>
        <w:shd w:val="clear" w:color="auto" w:fill="FFFFFF"/>
        <w:tabs>
          <w:tab w:val="left" w:pos="1245"/>
        </w:tabs>
        <w:spacing w:after="0" w:line="274" w:lineRule="exact"/>
        <w:ind w:left="600" w:right="60"/>
        <w:jc w:val="both"/>
      </w:pPr>
      <w:r>
        <w:t xml:space="preserve">5.10. </w:t>
      </w:r>
      <w:r w:rsidR="003C3C16" w:rsidRPr="007D5F89">
        <w:t xml:space="preserve">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proofErr w:type="spellStart"/>
      <w:r w:rsidR="00BC646E">
        <w:t>Бородинвского</w:t>
      </w:r>
      <w:proofErr w:type="spellEnd"/>
      <w:r>
        <w:t xml:space="preserve"> сельского поселения</w:t>
      </w:r>
      <w:r w:rsidR="003C3C16" w:rsidRPr="007D5F89"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3C3C16" w:rsidRPr="007D5F89" w:rsidRDefault="007D5F89" w:rsidP="007D5F89">
      <w:pPr>
        <w:pStyle w:val="a4"/>
        <w:shd w:val="clear" w:color="auto" w:fill="FFFFFF"/>
        <w:tabs>
          <w:tab w:val="left" w:pos="1206"/>
        </w:tabs>
        <w:spacing w:after="0" w:line="274" w:lineRule="exact"/>
        <w:ind w:left="600" w:right="60"/>
        <w:jc w:val="both"/>
      </w:pPr>
      <w:r>
        <w:t xml:space="preserve">5.11. </w:t>
      </w:r>
      <w:r w:rsidR="003C3C16" w:rsidRPr="007D5F89"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t>отдел</w:t>
      </w:r>
      <w:r w:rsidR="003C3C16" w:rsidRPr="007D5F89">
        <w:t xml:space="preserve"> в двухнедельный срок с момента изменения сведений об объектах учета.</w:t>
      </w:r>
    </w:p>
    <w:p w:rsidR="003C3C16" w:rsidRPr="007D5F89" w:rsidRDefault="007D5F89" w:rsidP="00EC1227">
      <w:pPr>
        <w:pStyle w:val="a4"/>
        <w:shd w:val="clear" w:color="auto" w:fill="FFFFFF"/>
        <w:tabs>
          <w:tab w:val="left" w:pos="1206"/>
        </w:tabs>
        <w:spacing w:after="0" w:line="274" w:lineRule="exact"/>
        <w:ind w:left="600" w:right="60"/>
        <w:jc w:val="both"/>
      </w:pPr>
      <w:r>
        <w:t xml:space="preserve">5.12. </w:t>
      </w:r>
      <w:r w:rsidR="003C3C16" w:rsidRPr="007D5F89">
        <w:t xml:space="preserve">В отношении объектов казны </w:t>
      </w:r>
      <w:proofErr w:type="spellStart"/>
      <w:r w:rsidR="00BC646E">
        <w:t>Бородинвского</w:t>
      </w:r>
      <w:proofErr w:type="spellEnd"/>
      <w:r>
        <w:t xml:space="preserve"> сельского поселения</w:t>
      </w:r>
      <w:r w:rsidR="003C3C16" w:rsidRPr="007D5F89">
        <w:t xml:space="preserve"> сведения об объектах учета и записи об изменении сведений о них вносятся в Реестр в соответствии с положением о казне.</w:t>
      </w:r>
    </w:p>
    <w:p w:rsidR="003C3C16" w:rsidRPr="007D5F89" w:rsidRDefault="007D5F89" w:rsidP="00EC1227">
      <w:pPr>
        <w:pStyle w:val="a4"/>
        <w:shd w:val="clear" w:color="auto" w:fill="FFFFFF"/>
        <w:tabs>
          <w:tab w:val="left" w:pos="1341"/>
        </w:tabs>
        <w:spacing w:after="0" w:line="278" w:lineRule="exact"/>
        <w:ind w:left="600" w:right="60"/>
        <w:jc w:val="both"/>
      </w:pPr>
      <w:r>
        <w:t xml:space="preserve">5.13. </w:t>
      </w:r>
      <w:r w:rsidR="003C3C16" w:rsidRPr="007D5F89">
        <w:t>Руководители организаций, являющихся правообладателем муниципального имущества (балансодержателем), несут персональную ответственность за своевременность и достоверность предоставления сведений для формирования Реестра.</w:t>
      </w:r>
    </w:p>
    <w:p w:rsidR="003C3C16" w:rsidRPr="007D5F89" w:rsidRDefault="007D5F89" w:rsidP="00EC1227">
      <w:pPr>
        <w:pStyle w:val="21"/>
        <w:tabs>
          <w:tab w:val="left" w:pos="1143"/>
        </w:tabs>
        <w:spacing w:line="278" w:lineRule="exact"/>
        <w:ind w:left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 w:rsidR="003C3C16" w:rsidRPr="007D5F89">
        <w:rPr>
          <w:sz w:val="24"/>
          <w:szCs w:val="24"/>
        </w:rPr>
        <w:t>Комитет отказывает во включении сведений об имуществе в Реестр в случае, если:</w:t>
      </w:r>
    </w:p>
    <w:p w:rsidR="003C3C16" w:rsidRPr="007D5F89" w:rsidRDefault="007D5F89" w:rsidP="00EC1227">
      <w:pPr>
        <w:pStyle w:val="a4"/>
        <w:shd w:val="clear" w:color="auto" w:fill="FFFFFF"/>
        <w:tabs>
          <w:tab w:val="left" w:pos="890"/>
        </w:tabs>
        <w:spacing w:after="0" w:line="278" w:lineRule="exact"/>
        <w:ind w:left="600" w:right="60"/>
        <w:jc w:val="both"/>
      </w:pPr>
      <w:r>
        <w:t xml:space="preserve">1)  </w:t>
      </w:r>
      <w:r w:rsidR="003C3C16" w:rsidRPr="007D5F89">
        <w:t>имущество не относится к объектам учета, перечень которых определен пунктом 2.1 настоящего Положения;</w:t>
      </w:r>
    </w:p>
    <w:p w:rsidR="003C3C16" w:rsidRPr="007D5F89" w:rsidRDefault="007D5F89" w:rsidP="00EC1227">
      <w:pPr>
        <w:pStyle w:val="21"/>
        <w:numPr>
          <w:ilvl w:val="0"/>
          <w:numId w:val="15"/>
        </w:numPr>
        <w:tabs>
          <w:tab w:val="left" w:pos="874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C16" w:rsidRPr="007D5F89">
        <w:rPr>
          <w:sz w:val="24"/>
          <w:szCs w:val="24"/>
        </w:rPr>
        <w:t xml:space="preserve">имущество не находится в собственности </w:t>
      </w:r>
      <w:proofErr w:type="spellStart"/>
      <w:r w:rsidR="00BC646E">
        <w:rPr>
          <w:sz w:val="24"/>
          <w:szCs w:val="24"/>
        </w:rPr>
        <w:t>Бородинвского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C3C16" w:rsidRPr="007D5F89">
        <w:rPr>
          <w:sz w:val="24"/>
          <w:szCs w:val="24"/>
        </w:rPr>
        <w:t>;</w:t>
      </w:r>
    </w:p>
    <w:p w:rsidR="003C3C16" w:rsidRPr="007D5F89" w:rsidRDefault="007D5F89" w:rsidP="00EC1227">
      <w:pPr>
        <w:pStyle w:val="21"/>
        <w:numPr>
          <w:ilvl w:val="0"/>
          <w:numId w:val="15"/>
        </w:numPr>
        <w:tabs>
          <w:tab w:val="left" w:pos="874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C16" w:rsidRPr="007D5F89">
        <w:rPr>
          <w:sz w:val="24"/>
          <w:szCs w:val="24"/>
        </w:rPr>
        <w:t>не подтверждены права лица на муниципальное имущество</w:t>
      </w:r>
      <w:proofErr w:type="gramStart"/>
      <w:r w:rsidR="003C3C16" w:rsidRPr="007D5F89">
        <w:rPr>
          <w:sz w:val="24"/>
          <w:szCs w:val="24"/>
        </w:rPr>
        <w:t>;.</w:t>
      </w:r>
      <w:proofErr w:type="gramEnd"/>
    </w:p>
    <w:p w:rsidR="003C3C16" w:rsidRPr="007D5F89" w:rsidRDefault="007D5F89" w:rsidP="00EC1227">
      <w:pPr>
        <w:pStyle w:val="a4"/>
        <w:numPr>
          <w:ilvl w:val="0"/>
          <w:numId w:val="15"/>
        </w:numPr>
        <w:shd w:val="clear" w:color="auto" w:fill="FFFFFF"/>
        <w:tabs>
          <w:tab w:val="left" w:pos="875"/>
        </w:tabs>
        <w:spacing w:after="0" w:line="278" w:lineRule="exact"/>
        <w:ind w:right="60"/>
        <w:jc w:val="both"/>
      </w:pPr>
      <w:r>
        <w:t xml:space="preserve"> </w:t>
      </w:r>
      <w:r w:rsidR="003C3C16" w:rsidRPr="007D5F89">
        <w:t>правообладателем не представлены или представлены не в полном объеме документы, предусмотренные пунктами 5.7-5.9 настоящего Положения;</w:t>
      </w:r>
    </w:p>
    <w:p w:rsidR="003C3C16" w:rsidRPr="007D5F89" w:rsidRDefault="003C3C16" w:rsidP="00EC1227">
      <w:pPr>
        <w:pStyle w:val="a4"/>
        <w:numPr>
          <w:ilvl w:val="0"/>
          <w:numId w:val="15"/>
        </w:numPr>
        <w:shd w:val="clear" w:color="auto" w:fill="FFFFFF"/>
        <w:tabs>
          <w:tab w:val="left" w:pos="1115"/>
        </w:tabs>
        <w:spacing w:after="0" w:line="278" w:lineRule="exact"/>
        <w:ind w:right="60"/>
        <w:jc w:val="both"/>
      </w:pPr>
      <w:r w:rsidRPr="007D5F89">
        <w:t>представленные материалы не соответствуют требованиям действующего законодательства.</w:t>
      </w:r>
    </w:p>
    <w:p w:rsidR="003C3C16" w:rsidRPr="007D5F89" w:rsidRDefault="007D5F89" w:rsidP="00EC1227">
      <w:pPr>
        <w:pStyle w:val="a4"/>
        <w:shd w:val="clear" w:color="auto" w:fill="FFFFFF"/>
        <w:tabs>
          <w:tab w:val="left" w:pos="1182"/>
        </w:tabs>
        <w:spacing w:after="0" w:line="278" w:lineRule="exact"/>
        <w:ind w:left="600" w:right="60"/>
        <w:jc w:val="both"/>
      </w:pPr>
      <w:r>
        <w:t>5.15.</w:t>
      </w:r>
      <w:r w:rsidR="003C3C16" w:rsidRPr="007D5F89">
        <w:t>При принятии решения об отказе включения в Реестр сведений об объекте учета правообладателю в двухнедельный срок с момента предоставления сведений, указанных в пунктах 5.7-5.9 настоящего Положения, направляется мотивированное сообщение об отказе.</w:t>
      </w:r>
    </w:p>
    <w:p w:rsidR="003C3C16" w:rsidRPr="007D5F89" w:rsidRDefault="007D5F89" w:rsidP="00EC1227">
      <w:pPr>
        <w:pStyle w:val="a4"/>
        <w:shd w:val="clear" w:color="auto" w:fill="FFFFFF"/>
        <w:tabs>
          <w:tab w:val="left" w:pos="1173"/>
        </w:tabs>
        <w:spacing w:after="0" w:line="278" w:lineRule="exact"/>
        <w:ind w:left="600" w:right="60"/>
        <w:jc w:val="both"/>
      </w:pPr>
      <w:r>
        <w:t>5.16.</w:t>
      </w:r>
      <w:r w:rsidR="003C3C16" w:rsidRPr="007D5F89">
        <w:t xml:space="preserve">Для контроля правильности учета имущества ежегодно по состоянию на 1 января текущего года балансодержатели обязаны представить в </w:t>
      </w:r>
      <w:r>
        <w:t>Отдел</w:t>
      </w:r>
      <w:r w:rsidR="003C3C16" w:rsidRPr="007D5F89">
        <w:t xml:space="preserve"> заявление с приложением перечня недвижимого, движимого имущества, стоящего на балансе, по утверждаемой комитетом форме, подписанной руководителем учреждения и главным бухгалтером.</w:t>
      </w:r>
    </w:p>
    <w:p w:rsidR="003E5625" w:rsidRDefault="003E5625" w:rsidP="00EC1227">
      <w:pPr>
        <w:pStyle w:val="a4"/>
        <w:shd w:val="clear" w:color="auto" w:fill="FFFFFF"/>
        <w:tabs>
          <w:tab w:val="left" w:pos="1023"/>
        </w:tabs>
        <w:spacing w:after="0" w:line="274" w:lineRule="exact"/>
        <w:ind w:left="580" w:right="40"/>
        <w:jc w:val="both"/>
      </w:pPr>
    </w:p>
    <w:p w:rsidR="00EC1227" w:rsidRPr="00EC1227" w:rsidRDefault="00EC1227" w:rsidP="00EC1227">
      <w:pPr>
        <w:pStyle w:val="a4"/>
        <w:ind w:left="600" w:right="200"/>
        <w:jc w:val="both"/>
        <w:rPr>
          <w:rFonts w:ascii="Arial Unicode MS" w:hAnsi="Arial Unicode MS" w:cs="Arial Unicode MS"/>
        </w:rPr>
      </w:pPr>
      <w:r>
        <w:t>5.17.</w:t>
      </w:r>
      <w:r w:rsidRPr="00EC1227">
        <w:t xml:space="preserve">В целях осуществления полномочий </w:t>
      </w:r>
      <w:proofErr w:type="spellStart"/>
      <w:r w:rsidRPr="00EC1227">
        <w:t>реестродержателя</w:t>
      </w:r>
      <w:proofErr w:type="spellEnd"/>
      <w:r w:rsidRPr="00EC1227">
        <w:t xml:space="preserve"> </w:t>
      </w:r>
      <w:r>
        <w:t>Отдел</w:t>
      </w:r>
      <w:r w:rsidRPr="00EC1227">
        <w:t xml:space="preserve"> вправе запрашивать и получать у пользователей муниципального имущества информацию, необходимую для ведения Реестра и касающуюся вопросов пользования и распоряжения имуществом, находящимся в муниципальной собственности.</w:t>
      </w:r>
    </w:p>
    <w:p w:rsidR="00EC1227" w:rsidRPr="00EC1227" w:rsidRDefault="00EC1227" w:rsidP="00EC1227">
      <w:pPr>
        <w:pStyle w:val="a4"/>
        <w:ind w:left="600" w:right="200"/>
        <w:jc w:val="both"/>
        <w:rPr>
          <w:rFonts w:ascii="Arial Unicode MS" w:hAnsi="Arial Unicode MS" w:cs="Arial Unicode MS"/>
        </w:rPr>
      </w:pPr>
      <w:r w:rsidRPr="00EC1227">
        <w:t xml:space="preserve">Пользователи муниципального имущества обязаны представлять </w:t>
      </w:r>
      <w:proofErr w:type="spellStart"/>
      <w:r w:rsidRPr="00EC1227">
        <w:t>реестродержателю</w:t>
      </w:r>
      <w:proofErr w:type="spellEnd"/>
      <w:r w:rsidRPr="00EC1227">
        <w:t xml:space="preserve"> всю необходимую для ведения Реестра информацию об объектах муниципальной собственности по запросу.</w:t>
      </w:r>
    </w:p>
    <w:p w:rsidR="00EC1227" w:rsidRPr="00EC1227" w:rsidRDefault="00EC1227" w:rsidP="00EC1227">
      <w:pPr>
        <w:pStyle w:val="21"/>
        <w:spacing w:before="313" w:line="240" w:lineRule="auto"/>
        <w:ind w:left="2600"/>
        <w:jc w:val="both"/>
        <w:rPr>
          <w:rFonts w:ascii="Arial Unicode MS" w:hAnsi="Arial Unicode MS" w:cs="Arial Unicode MS"/>
          <w:sz w:val="24"/>
          <w:szCs w:val="24"/>
        </w:rPr>
      </w:pPr>
      <w:r w:rsidRPr="00EC1227">
        <w:rPr>
          <w:sz w:val="24"/>
          <w:szCs w:val="24"/>
        </w:rPr>
        <w:t>6. Предоставление сведений, содержащихся в Реестре</w:t>
      </w:r>
    </w:p>
    <w:p w:rsidR="00EC1227" w:rsidRPr="00EC1227" w:rsidRDefault="00EC1227" w:rsidP="00EC1227">
      <w:pPr>
        <w:pStyle w:val="a4"/>
        <w:shd w:val="clear" w:color="auto" w:fill="FFFFFF"/>
        <w:tabs>
          <w:tab w:val="left" w:pos="1019"/>
        </w:tabs>
        <w:spacing w:before="261" w:after="0" w:line="264" w:lineRule="exact"/>
        <w:ind w:left="600" w:right="200"/>
        <w:jc w:val="both"/>
      </w:pPr>
      <w:r>
        <w:t>6.1.</w:t>
      </w:r>
      <w:r w:rsidRPr="00EC1227">
        <w:t>Сведения об объектах учета, содержащиеся в Реестре, предоставляются физическим и юридическим лицам (далее - заявители) в соответствии с законодательством Российской Федерации.</w:t>
      </w:r>
    </w:p>
    <w:p w:rsidR="00EC1227" w:rsidRPr="00EC1227" w:rsidRDefault="00EC1227" w:rsidP="00EC1227">
      <w:pPr>
        <w:pStyle w:val="a4"/>
        <w:shd w:val="clear" w:color="auto" w:fill="FFFFFF"/>
        <w:tabs>
          <w:tab w:val="left" w:pos="1062"/>
        </w:tabs>
        <w:spacing w:after="0" w:line="283" w:lineRule="exact"/>
        <w:ind w:left="600" w:right="200"/>
        <w:jc w:val="both"/>
      </w:pPr>
      <w:r>
        <w:t>6.2.</w:t>
      </w:r>
      <w:r w:rsidRPr="00EC1227">
        <w:t>Предоставление сведений из Реестра осуществляется в соответствии с требованиями Федеральных законов от 27.07.2010 № 210-ФЗ "Об организации предоставления государственных и муниципальных услуг",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EC1227" w:rsidRPr="00EC1227" w:rsidRDefault="00EC1227" w:rsidP="00EC1227">
      <w:pPr>
        <w:pStyle w:val="a4"/>
        <w:shd w:val="clear" w:color="auto" w:fill="FFFFFF"/>
        <w:tabs>
          <w:tab w:val="left" w:pos="1038"/>
        </w:tabs>
        <w:spacing w:before="15" w:after="0" w:line="264" w:lineRule="exact"/>
        <w:ind w:left="600"/>
        <w:jc w:val="both"/>
      </w:pPr>
      <w:r>
        <w:t>6.3.</w:t>
      </w:r>
      <w:r w:rsidRPr="00EC1227">
        <w:t>Сведения из Реестра предоставляются на основании запроса заявителя в виде выписк</w:t>
      </w:r>
      <w:r>
        <w:t>и</w:t>
      </w:r>
      <w:r w:rsidRPr="00EC1227">
        <w:t xml:space="preserve"> из Реестра в десятидневный срок со дня регистрации запроса.</w:t>
      </w:r>
    </w:p>
    <w:p w:rsidR="003E5625" w:rsidRPr="00EC1227" w:rsidRDefault="003E5625" w:rsidP="006C264D">
      <w:pPr>
        <w:pStyle w:val="a4"/>
        <w:shd w:val="clear" w:color="auto" w:fill="FFFFFF"/>
        <w:tabs>
          <w:tab w:val="left" w:pos="1023"/>
        </w:tabs>
        <w:spacing w:after="0" w:line="274" w:lineRule="exact"/>
        <w:ind w:right="40"/>
        <w:jc w:val="both"/>
      </w:pPr>
    </w:p>
    <w:p w:rsidR="0021230C" w:rsidRPr="007D5F89" w:rsidRDefault="0021230C" w:rsidP="00090C88">
      <w:pPr>
        <w:shd w:val="clear" w:color="auto" w:fill="FFFFFF"/>
        <w:spacing w:before="586"/>
      </w:pPr>
    </w:p>
    <w:sectPr w:rsidR="0021230C" w:rsidRPr="007D5F89" w:rsidSect="005B3A67">
      <w:pgSz w:w="11906" w:h="16838" w:code="9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B2B44FA8"/>
    <w:lvl w:ilvl="0" w:tplc="D7DA6B88">
      <w:start w:val="1"/>
      <w:numFmt w:val="bullet"/>
      <w:lvlText w:val="-"/>
      <w:lvlJc w:val="left"/>
      <w:rPr>
        <w:sz w:val="28"/>
        <w:szCs w:val="28"/>
      </w:rPr>
    </w:lvl>
    <w:lvl w:ilvl="1" w:tplc="7224510A">
      <w:start w:val="1"/>
      <w:numFmt w:val="decimal"/>
      <w:lvlText w:val="%2."/>
      <w:lvlJc w:val="left"/>
      <w:rPr>
        <w:sz w:val="24"/>
        <w:szCs w:val="24"/>
      </w:rPr>
    </w:lvl>
    <w:lvl w:ilvl="2" w:tplc="DB2CD7CA">
      <w:numFmt w:val="none"/>
      <w:lvlText w:val=""/>
      <w:lvlJc w:val="left"/>
      <w:pPr>
        <w:tabs>
          <w:tab w:val="num" w:pos="360"/>
        </w:tabs>
      </w:pPr>
    </w:lvl>
    <w:lvl w:ilvl="3" w:tplc="E67A8F4A">
      <w:numFmt w:val="none"/>
      <w:lvlText w:val=""/>
      <w:lvlJc w:val="left"/>
      <w:pPr>
        <w:tabs>
          <w:tab w:val="num" w:pos="360"/>
        </w:tabs>
      </w:pPr>
    </w:lvl>
    <w:lvl w:ilvl="4" w:tplc="75EC74E6">
      <w:numFmt w:val="none"/>
      <w:lvlText w:val=""/>
      <w:lvlJc w:val="left"/>
      <w:pPr>
        <w:tabs>
          <w:tab w:val="num" w:pos="360"/>
        </w:tabs>
      </w:pPr>
    </w:lvl>
    <w:lvl w:ilvl="5" w:tplc="05D65082">
      <w:numFmt w:val="none"/>
      <w:lvlText w:val=""/>
      <w:lvlJc w:val="left"/>
      <w:pPr>
        <w:tabs>
          <w:tab w:val="num" w:pos="360"/>
        </w:tabs>
      </w:pPr>
    </w:lvl>
    <w:lvl w:ilvl="6" w:tplc="F618A658">
      <w:numFmt w:val="none"/>
      <w:lvlText w:val=""/>
      <w:lvlJc w:val="left"/>
      <w:pPr>
        <w:tabs>
          <w:tab w:val="num" w:pos="360"/>
        </w:tabs>
      </w:pPr>
    </w:lvl>
    <w:lvl w:ilvl="7" w:tplc="2E8E46EA">
      <w:numFmt w:val="none"/>
      <w:lvlText w:val=""/>
      <w:lvlJc w:val="left"/>
      <w:pPr>
        <w:tabs>
          <w:tab w:val="num" w:pos="360"/>
        </w:tabs>
      </w:pPr>
    </w:lvl>
    <w:lvl w:ilvl="8" w:tplc="F09E5E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48E4AEAE"/>
    <w:lvl w:ilvl="0" w:tplc="DEF63C04">
      <w:start w:val="1"/>
      <w:numFmt w:val="decimal"/>
      <w:lvlText w:val="3.%1."/>
      <w:lvlJc w:val="left"/>
      <w:rPr>
        <w:sz w:val="24"/>
        <w:szCs w:val="24"/>
      </w:rPr>
    </w:lvl>
    <w:lvl w:ilvl="1" w:tplc="F6E07FC6">
      <w:numFmt w:val="none"/>
      <w:lvlText w:val=""/>
      <w:lvlJc w:val="left"/>
      <w:pPr>
        <w:tabs>
          <w:tab w:val="num" w:pos="1481"/>
        </w:tabs>
      </w:pPr>
    </w:lvl>
    <w:lvl w:ilvl="2" w:tplc="4BC8C19A">
      <w:numFmt w:val="none"/>
      <w:lvlText w:val=""/>
      <w:lvlJc w:val="left"/>
      <w:pPr>
        <w:tabs>
          <w:tab w:val="num" w:pos="1481"/>
        </w:tabs>
      </w:pPr>
    </w:lvl>
    <w:lvl w:ilvl="3" w:tplc="BC709288">
      <w:numFmt w:val="none"/>
      <w:lvlText w:val=""/>
      <w:lvlJc w:val="left"/>
      <w:pPr>
        <w:tabs>
          <w:tab w:val="num" w:pos="1481"/>
        </w:tabs>
      </w:pPr>
    </w:lvl>
    <w:lvl w:ilvl="4" w:tplc="D11476F6">
      <w:numFmt w:val="none"/>
      <w:lvlText w:val=""/>
      <w:lvlJc w:val="left"/>
      <w:pPr>
        <w:tabs>
          <w:tab w:val="num" w:pos="1481"/>
        </w:tabs>
      </w:pPr>
    </w:lvl>
    <w:lvl w:ilvl="5" w:tplc="215E75FA">
      <w:numFmt w:val="none"/>
      <w:lvlText w:val=""/>
      <w:lvlJc w:val="left"/>
      <w:pPr>
        <w:tabs>
          <w:tab w:val="num" w:pos="1481"/>
        </w:tabs>
      </w:pPr>
    </w:lvl>
    <w:lvl w:ilvl="6" w:tplc="69B6E018">
      <w:numFmt w:val="none"/>
      <w:lvlText w:val=""/>
      <w:lvlJc w:val="left"/>
      <w:pPr>
        <w:tabs>
          <w:tab w:val="num" w:pos="1481"/>
        </w:tabs>
      </w:pPr>
    </w:lvl>
    <w:lvl w:ilvl="7" w:tplc="878476EE">
      <w:numFmt w:val="none"/>
      <w:lvlText w:val=""/>
      <w:lvlJc w:val="left"/>
      <w:pPr>
        <w:tabs>
          <w:tab w:val="num" w:pos="1481"/>
        </w:tabs>
      </w:pPr>
    </w:lvl>
    <w:lvl w:ilvl="8" w:tplc="F1B2D498">
      <w:numFmt w:val="none"/>
      <w:lvlText w:val=""/>
      <w:lvlJc w:val="left"/>
      <w:pPr>
        <w:tabs>
          <w:tab w:val="num" w:pos="1481"/>
        </w:tabs>
      </w:pPr>
    </w:lvl>
  </w:abstractNum>
  <w:abstractNum w:abstractNumId="3">
    <w:nsid w:val="153261DA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1BB1146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F0D"/>
    <w:multiLevelType w:val="hybridMultilevel"/>
    <w:tmpl w:val="820A20B8"/>
    <w:lvl w:ilvl="0" w:tplc="FA2875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4D863DE"/>
    <w:multiLevelType w:val="hybridMultilevel"/>
    <w:tmpl w:val="DD2C820A"/>
    <w:lvl w:ilvl="0" w:tplc="F5C2B964">
      <w:start w:val="2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F7733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688C118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6D0A56B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75D03"/>
    <w:rsid w:val="00013365"/>
    <w:rsid w:val="000218EB"/>
    <w:rsid w:val="000375DC"/>
    <w:rsid w:val="0004733D"/>
    <w:rsid w:val="00082DB3"/>
    <w:rsid w:val="00085739"/>
    <w:rsid w:val="00090C88"/>
    <w:rsid w:val="00096003"/>
    <w:rsid w:val="000C4002"/>
    <w:rsid w:val="000E48D9"/>
    <w:rsid w:val="00124DC9"/>
    <w:rsid w:val="001626FB"/>
    <w:rsid w:val="001D4EA5"/>
    <w:rsid w:val="001D69F3"/>
    <w:rsid w:val="00210025"/>
    <w:rsid w:val="0021230C"/>
    <w:rsid w:val="00226433"/>
    <w:rsid w:val="002508CA"/>
    <w:rsid w:val="00265996"/>
    <w:rsid w:val="002A0D77"/>
    <w:rsid w:val="002B26B2"/>
    <w:rsid w:val="002B6588"/>
    <w:rsid w:val="002D490E"/>
    <w:rsid w:val="00312BC7"/>
    <w:rsid w:val="00375D03"/>
    <w:rsid w:val="00383CC8"/>
    <w:rsid w:val="003872E2"/>
    <w:rsid w:val="00387538"/>
    <w:rsid w:val="003A7C70"/>
    <w:rsid w:val="003C2ED1"/>
    <w:rsid w:val="003C3C16"/>
    <w:rsid w:val="003E5625"/>
    <w:rsid w:val="00491B01"/>
    <w:rsid w:val="00497B24"/>
    <w:rsid w:val="004B71C2"/>
    <w:rsid w:val="004C146C"/>
    <w:rsid w:val="004F595A"/>
    <w:rsid w:val="00523BC0"/>
    <w:rsid w:val="00582824"/>
    <w:rsid w:val="0058292A"/>
    <w:rsid w:val="005B3A67"/>
    <w:rsid w:val="005C06A2"/>
    <w:rsid w:val="005D0CDA"/>
    <w:rsid w:val="005F422F"/>
    <w:rsid w:val="006376C9"/>
    <w:rsid w:val="006B1598"/>
    <w:rsid w:val="006B26DE"/>
    <w:rsid w:val="006C14E0"/>
    <w:rsid w:val="006C264D"/>
    <w:rsid w:val="006C731B"/>
    <w:rsid w:val="006D0813"/>
    <w:rsid w:val="006E1BF5"/>
    <w:rsid w:val="006E1E74"/>
    <w:rsid w:val="006F04D3"/>
    <w:rsid w:val="0073294C"/>
    <w:rsid w:val="00762768"/>
    <w:rsid w:val="00795B20"/>
    <w:rsid w:val="00797CBB"/>
    <w:rsid w:val="007A38D9"/>
    <w:rsid w:val="007B79B6"/>
    <w:rsid w:val="007D5F89"/>
    <w:rsid w:val="007D7F6E"/>
    <w:rsid w:val="007E7CCD"/>
    <w:rsid w:val="008410F1"/>
    <w:rsid w:val="0084389D"/>
    <w:rsid w:val="008E786E"/>
    <w:rsid w:val="008E7C10"/>
    <w:rsid w:val="009433F8"/>
    <w:rsid w:val="009B03F3"/>
    <w:rsid w:val="009B6BBC"/>
    <w:rsid w:val="00A82DAB"/>
    <w:rsid w:val="00AA465C"/>
    <w:rsid w:val="00AC2BE9"/>
    <w:rsid w:val="00AF3134"/>
    <w:rsid w:val="00B14666"/>
    <w:rsid w:val="00B2730D"/>
    <w:rsid w:val="00B276C2"/>
    <w:rsid w:val="00B3324E"/>
    <w:rsid w:val="00BA0CC8"/>
    <w:rsid w:val="00BA1222"/>
    <w:rsid w:val="00BA5545"/>
    <w:rsid w:val="00BB0352"/>
    <w:rsid w:val="00BB05CE"/>
    <w:rsid w:val="00BC646E"/>
    <w:rsid w:val="00BD02AE"/>
    <w:rsid w:val="00BF19AD"/>
    <w:rsid w:val="00C84ECD"/>
    <w:rsid w:val="00CC4252"/>
    <w:rsid w:val="00CE0C0B"/>
    <w:rsid w:val="00CE17B7"/>
    <w:rsid w:val="00CE2178"/>
    <w:rsid w:val="00D16F55"/>
    <w:rsid w:val="00D51DDD"/>
    <w:rsid w:val="00D52A51"/>
    <w:rsid w:val="00D84089"/>
    <w:rsid w:val="00D92A79"/>
    <w:rsid w:val="00E00E61"/>
    <w:rsid w:val="00E032DB"/>
    <w:rsid w:val="00E27A5F"/>
    <w:rsid w:val="00E40702"/>
    <w:rsid w:val="00E800C5"/>
    <w:rsid w:val="00E82B08"/>
    <w:rsid w:val="00E93F39"/>
    <w:rsid w:val="00EC1227"/>
    <w:rsid w:val="00EC143B"/>
    <w:rsid w:val="00F510F7"/>
    <w:rsid w:val="00F76D04"/>
    <w:rsid w:val="00F90239"/>
    <w:rsid w:val="00F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customStyle="1" w:styleId="ConsNonformat">
    <w:name w:val="ConsNonformat"/>
    <w:rsid w:val="006E1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Body Text"/>
    <w:basedOn w:val="a"/>
    <w:link w:val="a5"/>
    <w:rsid w:val="00FC6F19"/>
    <w:pPr>
      <w:spacing w:after="120"/>
    </w:pPr>
  </w:style>
  <w:style w:type="character" w:customStyle="1" w:styleId="a5">
    <w:name w:val="Основной текст Знак"/>
    <w:basedOn w:val="a0"/>
    <w:link w:val="a4"/>
    <w:rsid w:val="00FC6F19"/>
    <w:rPr>
      <w:sz w:val="24"/>
      <w:szCs w:val="24"/>
    </w:rPr>
  </w:style>
  <w:style w:type="paragraph" w:styleId="a6">
    <w:name w:val="Balloon Text"/>
    <w:basedOn w:val="a"/>
    <w:link w:val="a7"/>
    <w:rsid w:val="00FC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F1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762768"/>
    <w:rPr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76276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768"/>
    <w:pPr>
      <w:shd w:val="clear" w:color="auto" w:fill="FFFFFF"/>
      <w:spacing w:line="331" w:lineRule="exact"/>
    </w:pPr>
    <w:rPr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62768"/>
    <w:pPr>
      <w:shd w:val="clear" w:color="auto" w:fill="FFFFFF"/>
      <w:spacing w:before="600" w:after="240" w:line="341" w:lineRule="exact"/>
      <w:ind w:hanging="1560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1230C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1230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1230C"/>
    <w:pPr>
      <w:shd w:val="clear" w:color="auto" w:fill="FFFFFF"/>
      <w:spacing w:before="600" w:after="300" w:line="322" w:lineRule="exact"/>
      <w:ind w:firstLine="740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1230C"/>
    <w:pPr>
      <w:shd w:val="clear" w:color="auto" w:fill="FFFFFF"/>
      <w:spacing w:before="360" w:after="300" w:line="312" w:lineRule="exact"/>
      <w:ind w:hanging="420"/>
      <w:jc w:val="both"/>
    </w:pPr>
    <w:rPr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312BC7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2BC7"/>
    <w:pPr>
      <w:shd w:val="clear" w:color="auto" w:fill="FFFFFF"/>
      <w:spacing w:after="480" w:line="278" w:lineRule="exact"/>
      <w:jc w:val="right"/>
    </w:pPr>
  </w:style>
  <w:style w:type="character" w:customStyle="1" w:styleId="1">
    <w:name w:val="Заголовок №1"/>
    <w:basedOn w:val="a0"/>
    <w:link w:val="11"/>
    <w:uiPriority w:val="99"/>
    <w:rsid w:val="00312BC7"/>
    <w:rPr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312BC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12BC7"/>
    <w:pPr>
      <w:shd w:val="clear" w:color="auto" w:fill="FFFFFF"/>
      <w:spacing w:before="480" w:line="278" w:lineRule="exac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312BC7"/>
    <w:pPr>
      <w:shd w:val="clear" w:color="auto" w:fill="FFFFFF"/>
      <w:spacing w:before="480" w:after="360" w:line="240" w:lineRule="atLeast"/>
    </w:pPr>
  </w:style>
  <w:style w:type="character" w:customStyle="1" w:styleId="a8">
    <w:name w:val="Подпись к картинке"/>
    <w:basedOn w:val="a0"/>
    <w:link w:val="10"/>
    <w:uiPriority w:val="99"/>
    <w:rsid w:val="006C264D"/>
    <w:rPr>
      <w:sz w:val="28"/>
      <w:szCs w:val="28"/>
      <w:shd w:val="clear" w:color="auto" w:fill="FFFFFF"/>
    </w:rPr>
  </w:style>
  <w:style w:type="paragraph" w:customStyle="1" w:styleId="10">
    <w:name w:val="Подпись к картинке1"/>
    <w:basedOn w:val="a"/>
    <w:link w:val="a8"/>
    <w:uiPriority w:val="99"/>
    <w:rsid w:val="006C264D"/>
    <w:pPr>
      <w:shd w:val="clear" w:color="auto" w:fill="FFFFFF"/>
      <w:spacing w:line="326" w:lineRule="exact"/>
      <w:jc w:val="both"/>
    </w:pPr>
    <w:rPr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D84089"/>
    <w:rPr>
      <w:b/>
      <w:bCs/>
      <w:smallCap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D84089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D84089"/>
    <w:pPr>
      <w:shd w:val="clear" w:color="auto" w:fill="FFFFFF"/>
      <w:spacing w:line="240" w:lineRule="atLeast"/>
      <w:outlineLvl w:val="1"/>
    </w:pPr>
    <w:rPr>
      <w:b/>
      <w:bCs/>
      <w:smallCaps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D84089"/>
    <w:pPr>
      <w:shd w:val="clear" w:color="auto" w:fill="FFFFFF"/>
      <w:spacing w:before="300" w:after="300" w:line="322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D5DE-D5B2-458B-8F39-96E9606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11415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user</cp:lastModifiedBy>
  <cp:revision>40</cp:revision>
  <cp:lastPrinted>2014-03-28T08:49:00Z</cp:lastPrinted>
  <dcterms:created xsi:type="dcterms:W3CDTF">2011-08-30T09:03:00Z</dcterms:created>
  <dcterms:modified xsi:type="dcterms:W3CDTF">2014-08-14T10:59:00Z</dcterms:modified>
</cp:coreProperties>
</file>