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AD3FFF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B718C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19 де</w:t>
            </w:r>
            <w:r w:rsidR="00AD3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кабря 2019 года                                  № 37-1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составления и ведения сводной бюджетной росписи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</w:t>
      </w:r>
      <w:bookmarkStart w:id="2" w:name="0"/>
      <w:bookmarkEnd w:id="2"/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45A" w:rsidRPr="008B7AA1" w:rsidRDefault="0066145A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711A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04.10.2019г.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Казановском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F300D4" w:rsidRPr="008B7AA1" w:rsidRDefault="00F300D4" w:rsidP="00A87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FF" w:rsidRDefault="00D86391" w:rsidP="00A875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Казановского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C10294" w:rsidRPr="008B7AA1" w:rsidRDefault="0066145A" w:rsidP="00A875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294" w:rsidRPr="008B7AA1" w:rsidRDefault="00C10294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446907" w:rsidRPr="008B7AA1" w:rsidRDefault="00446907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D5754E" w:rsidRPr="008B7AA1">
        <w:rPr>
          <w:rFonts w:ascii="Times New Roman" w:hAnsi="Times New Roman" w:cs="Times New Roman"/>
          <w:sz w:val="24"/>
          <w:szCs w:val="24"/>
        </w:rPr>
        <w:t xml:space="preserve">данный Порядок до сведения </w:t>
      </w:r>
      <w:r w:rsidRPr="008B7AA1">
        <w:rPr>
          <w:rFonts w:ascii="Times New Roman" w:hAnsi="Times New Roman" w:cs="Times New Roman"/>
          <w:sz w:val="24"/>
          <w:szCs w:val="24"/>
        </w:rPr>
        <w:t>подведомственных получателей средств бюджета сельского поселения.</w:t>
      </w:r>
    </w:p>
    <w:p w:rsidR="0066145A" w:rsidRPr="008B7AA1" w:rsidRDefault="00235DB6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Настоящи</w:t>
      </w:r>
      <w:r w:rsidR="00D86391" w:rsidRPr="008B7AA1">
        <w:rPr>
          <w:rFonts w:ascii="Times New Roman" w:hAnsi="Times New Roman" w:cs="Times New Roman"/>
          <w:sz w:val="24"/>
          <w:szCs w:val="24"/>
        </w:rPr>
        <w:t>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D86391" w:rsidRPr="008B7AA1">
        <w:rPr>
          <w:rFonts w:ascii="Times New Roman" w:hAnsi="Times New Roman" w:cs="Times New Roman"/>
          <w:sz w:val="24"/>
          <w:szCs w:val="24"/>
        </w:rPr>
        <w:t>постановление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подлежит р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A220F4" w:rsidRPr="008B7AA1">
        <w:rPr>
          <w:rFonts w:ascii="Times New Roman" w:hAnsi="Times New Roman" w:cs="Times New Roman"/>
          <w:sz w:val="24"/>
          <w:szCs w:val="24"/>
        </w:rPr>
        <w:t>а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FFF">
        <w:rPr>
          <w:rFonts w:ascii="Times New Roman" w:hAnsi="Times New Roman" w:cs="Times New Roman"/>
          <w:sz w:val="24"/>
          <w:szCs w:val="24"/>
        </w:rPr>
        <w:t>Казановского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6391" w:rsidRPr="008B7AA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86391" w:rsidRPr="008B7A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обнародования и распространятся </w:t>
      </w:r>
      <w:proofErr w:type="gramStart"/>
      <w:r w:rsidRPr="008B7AA1">
        <w:rPr>
          <w:rFonts w:ascii="Times New Roman" w:hAnsi="Times New Roman" w:cs="Times New Roman"/>
          <w:sz w:val="24"/>
          <w:szCs w:val="24"/>
        </w:rPr>
        <w:t>на правоотношения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возникшие с 01.01.2020 года.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AD3FFF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proofErr w:type="gramStart"/>
      <w:r w:rsidR="00D86391" w:rsidRPr="008B7AA1">
        <w:rPr>
          <w:sz w:val="24"/>
          <w:szCs w:val="24"/>
        </w:rPr>
        <w:t>поселения</w:t>
      </w:r>
      <w:r w:rsidR="00AD3FFF">
        <w:rPr>
          <w:sz w:val="24"/>
          <w:szCs w:val="24"/>
        </w:rPr>
        <w:t xml:space="preserve">:   </w:t>
      </w:r>
      <w:proofErr w:type="gramEnd"/>
      <w:r w:rsidR="00AD3FFF">
        <w:rPr>
          <w:sz w:val="24"/>
          <w:szCs w:val="24"/>
        </w:rPr>
        <w:t xml:space="preserve">                                              </w:t>
      </w:r>
      <w:proofErr w:type="spellStart"/>
      <w:r w:rsidR="00AD3FFF">
        <w:rPr>
          <w:sz w:val="24"/>
          <w:szCs w:val="24"/>
        </w:rPr>
        <w:t>Коломыцева</w:t>
      </w:r>
      <w:proofErr w:type="spellEnd"/>
      <w:r w:rsidR="00AD3FFF">
        <w:rPr>
          <w:sz w:val="24"/>
          <w:szCs w:val="24"/>
        </w:rPr>
        <w:t xml:space="preserve">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767" w:rsidRPr="008B7AA1" w:rsidRDefault="00495767" w:rsidP="00A875B1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 w:rsidRPr="008B7AA1">
        <w:t>к постановлению администрации</w:t>
      </w:r>
    </w:p>
    <w:p w:rsidR="00495767" w:rsidRPr="008B7AA1" w:rsidRDefault="00AD3FFF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495767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от 19 декабря 2019 </w:t>
      </w:r>
      <w:proofErr w:type="gramStart"/>
      <w:r w:rsidRPr="008B7AA1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AD3FFF">
        <w:rPr>
          <w:rFonts w:ascii="Times New Roman" w:hAnsi="Times New Roman" w:cs="Times New Roman"/>
          <w:sz w:val="24"/>
          <w:szCs w:val="24"/>
        </w:rPr>
        <w:t>37-1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7AA1" w:rsidRPr="00AD3FFF" w:rsidRDefault="008B7AA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а также утверждения (изменения) лимитов бюджетных обязательств</w:t>
      </w:r>
    </w:p>
    <w:p w:rsidR="00A875B1" w:rsidRPr="00AD3FFF" w:rsidRDefault="00A875B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FC3" w:rsidRPr="004F7FC3" w:rsidRDefault="008B7AA1" w:rsidP="004F7FC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Бюджетным кодексом Российской Федерации, Решением Совета депутатов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r w:rsidR="00A875B1" w:rsidRP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Казановском 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именуется – Порядок).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правила составления и ведения сводной бюджетной росписи бюджета поселения (далее - сводная роспись) и бюджетных росписей главных распорядителей средств бюджета поселения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 поселения)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поселения по расходам и источникам финансирования дефицита бюджета поселения.</w:t>
      </w:r>
    </w:p>
    <w:p w:rsidR="004F7FC3" w:rsidRPr="008B7AA1" w:rsidRDefault="004F7FC3" w:rsidP="004F7FC3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C3" w:rsidRPr="004F7FC3" w:rsidRDefault="008B7AA1" w:rsidP="004F7FC3">
      <w:pPr>
        <w:pStyle w:val="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</w:rPr>
        <w:t>Состав сводной росписи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Сводная бюджетная роспись бюджета поселения на финансовый год и на плановый период составляется Финансовым отделом администрации </w:t>
      </w:r>
      <w:r w:rsidR="00AD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(далее именуется – Финансовый отдел) по форме согласно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 по представлениям главных распорядителей средств бюджета поселения (далее именуются - главные распорядители), главных администраторов источников финансирования дефицита бюджета поселения (далее именуются - главные администраторы источников) и утверждается главой поселения до начала очередного финансового года.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показатели сводной росписи должны соответствовать Решению Совета депутатов о бюджете поселения на очередной (текущий) финансовый год и плановый период (далее именуется – Решение о бюджете поселения), за исключением случаев, предусмотренных разделом 4 главы 6, статьи 60 Решения Совета депутатов </w:t>
      </w:r>
      <w:r w:rsidR="0089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«О бюджетном процессе в Администрации </w:t>
      </w:r>
      <w:r w:rsidR="0089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сводную роспись включаются: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 по расходам бюджета поселения на финансовый год и на плановый период в разрезе главных распорядителей средств бюджета поселения (далее - главные распорядители), разделов, подразделов, целевых статей (муниципальных программ района и непрограммных направлений деятельности), групп и подгрупп видов расходов классификации расходов бюджетов и лимиты бюджетных обязательств на текущий финансовый год;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 по источникам финансирования дефицита бюджета поселения на текущий финансовый год и на плановый период в разрезе кодов классификации источников финансирования дефицитов бюджетов.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4F7FC3" w:rsidRPr="008B7AA1" w:rsidRDefault="004F7FC3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Pr="008B7AA1" w:rsidRDefault="008B7AA1" w:rsidP="000F56C8">
      <w:pPr>
        <w:pStyle w:val="3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  <w:lang w:val="en-US"/>
        </w:rPr>
        <w:t>III</w:t>
      </w:r>
      <w:r w:rsidRPr="008B7AA1">
        <w:rPr>
          <w:sz w:val="24"/>
          <w:szCs w:val="24"/>
        </w:rPr>
        <w:t>. Лимиты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главным распорядителям утверждаются главой поселения на текущий финансовый год по кодам главных распорядителей, разделов (включая межбюджетные трансферты бюджета поселения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Главные распорядители представляют в Финансовый отдел предложения по доведению лимитов бюджетных обязательств.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Финансовым отделом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районного бюджета.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утверждаются на текущий финансовый год в пределах бюджетных ассигнований, установленных Решением о бюджете поселения за исключением: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 Главой администрации Варненского муниципального района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обязательств, утверждение и доведение которых осуществляется в соответствии с распоряжениями Администрации Варненского муниципального района.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лимиты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Решение о бюджете поселения на соответствующий период бюджетных ассигнований.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лимиты бюджетных обязательств по расходам, финансовое обеспечение которых осуществляется в порядке, устанавливаемом Главой поселения, утверждаются и доводятся Финансовым отделом до главных распорядителей после утверждения соответствующего нормативного правового акта.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Доведение лимитов бюджетных обязательств и (или) бюджетных ассигнований до главных распорядителей осуществляется Финансовым отделом </w:t>
      </w:r>
      <w:r w:rsidRPr="008B7AA1">
        <w:rPr>
          <w:b/>
        </w:rPr>
        <w:t>в течение двух рабочих дней со дня утверждения сводной росписи и лимитов бюджетных обязательств, уведомлениями о бюджетных назначениях</w:t>
      </w:r>
      <w:r w:rsidRPr="008B7AA1">
        <w:t xml:space="preserve"> (приложение</w:t>
      </w:r>
      <w:r w:rsidR="005F2B14">
        <w:t xml:space="preserve"> №</w:t>
      </w:r>
      <w:r w:rsidRPr="008B7AA1">
        <w:t xml:space="preserve"> 3 к настоящему Порядку).</w:t>
      </w:r>
    </w:p>
    <w:p w:rsid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 главных распорядителей бюджетные данные на бумажном носителе в виде уведомлений о бюджетных назначениях.</w:t>
      </w:r>
    </w:p>
    <w:p w:rsidR="004F7FC3" w:rsidRPr="008B7AA1" w:rsidRDefault="004F7FC3" w:rsidP="004F7FC3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textAlignment w:val="baseline"/>
      </w:pP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Ведение сводной росписи и изменение лимитов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сводной росписи и изменение лимитов бюджетных обязательств осуществляет Финансовым отделом посредством внесения изменений в бюджетные ассигнования и лимиты бюджетных обязательств (приложение</w:t>
      </w:r>
      <w:r w:rsidR="005F2B14">
        <w:t xml:space="preserve"> №</w:t>
      </w:r>
      <w:r w:rsidRPr="008B7AA1">
        <w:t xml:space="preserve"> 4 к настоящему Порядку).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Изменение бюджетных ассигнований осуществляется Финансовым отделом в случаях внесения изменений в Решение о бюджете поселения по основаниям, предусмотренным статьей 60 Решения Совета депутатов </w:t>
      </w:r>
      <w:r w:rsidRPr="008B7AA1">
        <w:rPr>
          <w:sz w:val="26"/>
          <w:szCs w:val="26"/>
        </w:rPr>
        <w:t>«</w:t>
      </w:r>
      <w:r w:rsidRPr="008B7AA1">
        <w:t xml:space="preserve">Об утверждении Положения о бюджетном процессе в Администрации </w:t>
      </w:r>
      <w:r w:rsidR="00897658">
        <w:t>Казановского</w:t>
      </w:r>
      <w:bookmarkStart w:id="3" w:name="_GoBack"/>
      <w:bookmarkEnd w:id="3"/>
      <w:r w:rsidRPr="008B7AA1">
        <w:t xml:space="preserve"> сельского поселения </w:t>
      </w:r>
      <w:proofErr w:type="spellStart"/>
      <w:r w:rsidRPr="008B7AA1">
        <w:t>Варненского</w:t>
      </w:r>
      <w:proofErr w:type="spellEnd"/>
      <w:r w:rsidRPr="008B7AA1">
        <w:t xml:space="preserve"> муниципального района»</w:t>
      </w:r>
      <w:r w:rsidRPr="008B7AA1">
        <w:rPr>
          <w:sz w:val="26"/>
          <w:szCs w:val="26"/>
        </w:rPr>
        <w:t>,</w:t>
      </w:r>
      <w:r w:rsidRPr="008B7AA1">
        <w:t xml:space="preserve"> по дополнительным основаниям в соответствии с Решением о бюджете поселения, в случае получения уведомления о предоставлении субсидий, субвенций, иных межбюджетных трансфертов, имеющих целевое назначение, и дотаций на сбалансированность местных бюджетов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учреждениям, реализующим различные функции (услуги, относящиеся к отдельным функциям).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Для внесения изменений в бюджетные ассигнования по расходам бюджета поселения (бюджетные ассигнования по источникам финансирования дефицита бюджета поселения) главные распорядители (главные администраторы источников) представляют в Финансовой отдел: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муниципального задания, субсидий на 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 электронного документооборота (при необходимости).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Для внесения изменений в лимиты бюджетных обязательств главные распорядители представляют в Финансовой отдел: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распределении главным распорядителям субсидий, дотаций и иных межбюджетных трансфертов (в случае отсутствия в Решении о бюджете поселения распределения по главным распорядителям субсидий и иных межбюджетных трансфертов).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Финансовым отделом документы, предусмотренные пунктом 14 настоящего Порядка для внесения изменений в сводную роспись и лимиты бюджетных обязательств принимает до 27-го числа текущего месяца.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lastRenderedPageBreak/>
        <w:t>- при уменьшении бюджетных ассигнований - обязательства о недопущении образования кредиторской задолженности.</w:t>
      </w:r>
    </w:p>
    <w:p w:rsidR="008B7AA1" w:rsidRPr="008B7AA1" w:rsidRDefault="00E62D96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8B7AA1" w:rsidRPr="008B7AA1">
        <w:rPr>
          <w:rFonts w:eastAsia="Times New Roman"/>
          <w:sz w:val="24"/>
          <w:szCs w:val="24"/>
        </w:rPr>
        <w:t>. Финансовый отдел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на: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полноту оформления уведомления об изменении бюджетных назначений;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бюджетной классификации, используемой при исполнении бюджета поселения;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обращения на изменение бюджетных ассигнований и лимитов бюджетных обязательств;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оснований для внесения изменений в бюджетные ассигнования и лимиты бюджетных обязательств, указанных в п.3 и п.6 статьи 14 настоящего Порядка.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После проверки документов на внесение изменений в сводную роспись и лимиты бюджетных обязательств Финансовой отдел принимает решение об утверждении или отклонении изменений в сводную роспись.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276"/>
        </w:tabs>
        <w:spacing w:line="360" w:lineRule="auto"/>
        <w:ind w:left="0" w:firstLine="720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главой поселения.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</w:pPr>
      <w:r w:rsidRPr="008B7AA1">
        <w:rPr>
          <w:rFonts w:eastAsia="Times New Roman"/>
          <w:sz w:val="24"/>
          <w:szCs w:val="24"/>
        </w:rPr>
        <w:t>При отклонении предлагаемых изменений сводной росписи и лимитов бюджетных обязательств Финансовый отдел сообщает главному распорядителю, главному администратору источников причины их отклонения.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b/>
          <w:sz w:val="24"/>
          <w:szCs w:val="24"/>
        </w:rPr>
        <w:t>Финансовый отдел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Pr="008B7AA1">
        <w:rPr>
          <w:rFonts w:eastAsia="Times New Roman"/>
          <w:sz w:val="24"/>
          <w:szCs w:val="24"/>
        </w:rPr>
        <w:t xml:space="preserve"> (приложения</w:t>
      </w:r>
      <w:r w:rsidR="005F2B14">
        <w:rPr>
          <w:rFonts w:eastAsia="Times New Roman"/>
          <w:sz w:val="24"/>
          <w:szCs w:val="24"/>
        </w:rPr>
        <w:t xml:space="preserve"> №</w:t>
      </w:r>
      <w:r w:rsidRPr="008B7AA1">
        <w:rPr>
          <w:rFonts w:eastAsia="Times New Roman"/>
          <w:sz w:val="24"/>
          <w:szCs w:val="24"/>
        </w:rPr>
        <w:t xml:space="preserve">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До главных распорядителей и главных администраторов источников изменения бюджетных данных доводятся на бумажном носителе в виде уведомления об изменении бюджетных назначений.</w:t>
      </w:r>
    </w:p>
    <w:p w:rsidR="004F7FC3" w:rsidRPr="008B7AA1" w:rsidRDefault="008B7AA1" w:rsidP="004F7FC3">
      <w:pPr>
        <w:pStyle w:val="a5"/>
        <w:tabs>
          <w:tab w:val="left" w:pos="0"/>
          <w:tab w:val="left" w:pos="426"/>
          <w:tab w:val="left" w:pos="1134"/>
        </w:tabs>
        <w:spacing w:line="360" w:lineRule="auto"/>
        <w:ind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Решения Совета депутатов о внесении изменений в Решение о бюджете поселения, нормативно - правовых актов, поступлением средств в бюджет поселения.</w:t>
      </w: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Порядок составления и утверждения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Бюджетная роспись главных распорядителей (главных администраторов источников) включает: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расходам бюджета поселения на текущий финансовый год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бюджета и лимиты бюджетных обязательств на текущий финансовый год;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расходам бюджета поселения на каждый год планового периода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источникам финансирования дефицита бюджета поселения 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rPr>
          <w:i/>
        </w:rPr>
        <w:t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отделом показателей сводной бюджетной росписи, но не позднее начала очередного финансового года.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>Лимиты бюджетных обязательств и (или) бюджетные ассигнования получателей средств бюджета поселения 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rPr>
          <w:i/>
        </w:rPr>
        <w:t xml:space="preserve">Главные распорядители доводят показатели бюджетной росписи и лимиты бюджетных обязательств до соответствующих подведомственных получателей средств </w:t>
      </w:r>
      <w:r w:rsidRPr="008B7AA1">
        <w:rPr>
          <w:i/>
        </w:rPr>
        <w:lastRenderedPageBreak/>
        <w:t>бюджета поселения до начала текущего финансового года в форме уведомлений о бюджетных назначениях (приложение</w:t>
      </w:r>
      <w:r w:rsidR="00BB110E">
        <w:rPr>
          <w:i/>
        </w:rPr>
        <w:t xml:space="preserve"> №</w:t>
      </w:r>
      <w:r w:rsidRPr="008B7AA1">
        <w:rPr>
          <w:i/>
        </w:rPr>
        <w:t xml:space="preserve"> 3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администраторы источников финансирования дефицита бюджета поселения доводят до соответствующих администраторов источников финансирования дефицита бюджета поселения в форме уведомлений о бюджетных назначениях по источникам.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распорядители, за которыми закреплены полномочия по осуществлению расходов бюджета поселения 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</w:p>
    <w:p w:rsidR="008B7AA1" w:rsidRPr="008B7AA1" w:rsidRDefault="008B7AA1" w:rsidP="004F7FC3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Ведение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 </w:t>
      </w:r>
      <w:r w:rsidRPr="008B7AA1">
        <w:rPr>
          <w:i/>
        </w:rPr>
        <w:t>Главный распорядитель (главный администратор источников) в течение трех рабочих дней со дня получения от Финансового отдела уведомления об изменении бюджетных назначений утверждает изменения в бюджетную ро</w:t>
      </w:r>
      <w:r w:rsidR="00BB110E">
        <w:rPr>
          <w:i/>
        </w:rPr>
        <w:t>спись на текущий финансовый год.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поселения (администратора источников), находящегося в его ведении.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Доведение изменений бюджетной росписи до получателей средств бюджета поселения,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</w:pPr>
    </w:p>
    <w:p w:rsidR="008B7AA1" w:rsidRDefault="008B7AA1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C3" w:rsidRDefault="004F7FC3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96" w:rsidRPr="008B7AA1" w:rsidRDefault="00E62D96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EC7BC0" w:rsidRPr="008B7AA1" w:rsidRDefault="00EC7BC0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 1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EC7BC0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Администрация ____________ сельского поселения Варненского муниципального района Челябинской области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Сводная бюджетная роспись бюджета поселения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 xml:space="preserve">на 20____ год и на плановый период </w:t>
      </w:r>
      <w:r w:rsidR="000F6F55">
        <w:t>20____ и</w:t>
      </w:r>
      <w:r w:rsidRPr="000F6F55">
        <w:t xml:space="preserve"> 20____ годов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III. Бюджетные ассигнования по источникам финансирования дефицита бюджета поселения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764"/>
        <w:gridCol w:w="1985"/>
      </w:tblGrid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IV. Бюджетные ассигнования по источникам финансирования дефицита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1478"/>
        <w:gridCol w:w="1499"/>
      </w:tblGrid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625997" w:rsidRDefault="00625997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t>Приложение 2. Информация по доведению лимитов бюджетных обязательств</w:t>
      </w:r>
    </w:p>
    <w:p w:rsidR="00A23206" w:rsidRPr="008B7AA1" w:rsidRDefault="008B7AA1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bCs/>
        </w:rPr>
        <w:br/>
      </w:r>
      <w:r w:rsidR="00A23206" w:rsidRPr="008B7AA1">
        <w:rPr>
          <w:sz w:val="18"/>
          <w:szCs w:val="18"/>
        </w:rPr>
        <w:t>Приложение №</w:t>
      </w:r>
      <w:r w:rsidR="00A23206">
        <w:rPr>
          <w:sz w:val="18"/>
          <w:szCs w:val="18"/>
        </w:rPr>
        <w:t xml:space="preserve"> 2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3E7896" w:rsidRDefault="003E789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Информация по доведению лимитов бюджетных обязательств</w:t>
      </w:r>
    </w:p>
    <w:p w:rsid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на __________________ г.</w:t>
      </w:r>
    </w:p>
    <w:p w:rsidR="00A23206" w:rsidRPr="008B7AA1" w:rsidRDefault="00A23206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672"/>
        <w:gridCol w:w="1565"/>
        <w:gridCol w:w="1508"/>
        <w:gridCol w:w="1763"/>
        <w:gridCol w:w="1692"/>
        <w:gridCol w:w="1463"/>
      </w:tblGrid>
      <w:tr w:rsidR="008B7AA1" w:rsidRPr="008B7AA1" w:rsidTr="003E7896">
        <w:trPr>
          <w:trHeight w:val="15"/>
        </w:trPr>
        <w:tc>
          <w:tcPr>
            <w:tcW w:w="70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3E7896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B7AA1" w:rsidRPr="008B7AA1">
              <w:rPr>
                <w:sz w:val="22"/>
                <w:szCs w:val="22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Примечание</w:t>
            </w:r>
          </w:p>
        </w:tc>
      </w:tr>
      <w:tr w:rsidR="008B7AA1" w:rsidRPr="008B7AA1" w:rsidTr="003E7896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в </w:t>
            </w:r>
            <w:proofErr w:type="spellStart"/>
            <w:r w:rsidRPr="008B7AA1">
              <w:rPr>
                <w:sz w:val="22"/>
                <w:szCs w:val="22"/>
              </w:rPr>
              <w:t>т.ч</w:t>
            </w:r>
            <w:proofErr w:type="spellEnd"/>
            <w:r w:rsidRPr="008B7AA1">
              <w:rPr>
                <w:sz w:val="22"/>
                <w:szCs w:val="22"/>
              </w:rPr>
              <w:t>. по распоряжению Главы района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7</w:t>
            </w: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br/>
        <w:t>Руководитель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______________ _________                             ______________________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(должность)  </w:t>
      </w:r>
      <w:r w:rsidR="003E7896">
        <w:rPr>
          <w:spacing w:val="1"/>
          <w:sz w:val="22"/>
          <w:szCs w:val="22"/>
        </w:rPr>
        <w:t xml:space="preserve">     </w:t>
      </w:r>
      <w:r w:rsidRPr="008B7AA1">
        <w:rPr>
          <w:spacing w:val="1"/>
          <w:sz w:val="22"/>
          <w:szCs w:val="22"/>
        </w:rPr>
        <w:t>  (подпись)                         </w:t>
      </w:r>
      <w:r w:rsidR="003E7896">
        <w:rPr>
          <w:spacing w:val="1"/>
          <w:sz w:val="22"/>
          <w:szCs w:val="22"/>
        </w:rPr>
        <w:t xml:space="preserve">  </w:t>
      </w:r>
      <w:r w:rsidRPr="008B7AA1">
        <w:rPr>
          <w:spacing w:val="1"/>
          <w:sz w:val="22"/>
          <w:szCs w:val="22"/>
        </w:rPr>
        <w:t>    (расшифровка подписи)</w:t>
      </w: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3. Уведомление о бюджетных назначениях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93574" w:rsidRDefault="00393574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630039" w:rsidRPr="008B7AA1" w:rsidRDefault="00630039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Администрация ____________ сельского поселения Варненского муниципального района Челябинской области</w:t>
      </w:r>
    </w:p>
    <w:p w:rsidR="00630039" w:rsidRPr="008B7AA1" w:rsidRDefault="00630039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257" w:type="dxa"/>
        <w:tblInd w:w="-176" w:type="dxa"/>
        <w:tblLook w:val="04A0" w:firstRow="1" w:lastRow="0" w:firstColumn="1" w:lastColumn="0" w:noHBand="0" w:noVBand="1"/>
      </w:tblPr>
      <w:tblGrid>
        <w:gridCol w:w="2665"/>
        <w:gridCol w:w="802"/>
        <w:gridCol w:w="1545"/>
        <w:gridCol w:w="802"/>
        <w:gridCol w:w="802"/>
        <w:gridCol w:w="802"/>
        <w:gridCol w:w="802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625997" w:rsidTr="00625997">
        <w:trPr>
          <w:gridAfter w:val="8"/>
          <w:wAfter w:w="7751" w:type="dxa"/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бюджетных ассигнованиях № _______ от ____.___.20_____ г.</w:t>
            </w:r>
          </w:p>
          <w:p w:rsidR="00625997" w:rsidRPr="00625997" w:rsidRDefault="00625997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8B7AA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71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4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74" w:rsidRDefault="0039357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</w:t>
            </w:r>
            <w:r w:rsidR="0039357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393574">
              <w:rPr>
                <w:sz w:val="22"/>
                <w:szCs w:val="22"/>
              </w:rPr>
              <w:t xml:space="preserve">               </w:t>
            </w:r>
            <w:r w:rsidRPr="008B7AA1">
              <w:rPr>
                <w:sz w:val="22"/>
                <w:szCs w:val="22"/>
              </w:rPr>
              <w:t>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pacing w:val="1"/>
          <w:sz w:val="38"/>
          <w:szCs w:val="38"/>
        </w:rPr>
      </w:pPr>
      <w:r w:rsidRPr="008B7AA1">
        <w:rPr>
          <w:spacing w:val="1"/>
          <w:sz w:val="24"/>
          <w:szCs w:val="24"/>
        </w:rPr>
        <w:lastRenderedPageBreak/>
        <w:t>Приложение 4. Изменения в сводную бюджетную роспись бюджета на год и плановый период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Администрация ____________ сельского поселения Варненского муниципального района Челябинской области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Изменения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в сводную бюджетную роспись бюджета поселения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на 20____ год и на плановый период 20____ и 20____ годов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III. Бюджетные ассигнования по источникам финансирования дефицита бюджета поселения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2764"/>
        <w:gridCol w:w="1985"/>
      </w:tblGrid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IV. Бюджетные ассигнования по источникам финансирования дефицита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1478"/>
        <w:gridCol w:w="1499"/>
      </w:tblGrid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Приложение 5. Уведомление об изменении бюджетных назначениях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Default="00A23206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Pr="008B7AA1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Администрация ____________ сельского поселения Варненского муниципального района Челябинской области</w:t>
      </w:r>
    </w:p>
    <w:p w:rsidR="003441D4" w:rsidRPr="008B7AA1" w:rsidRDefault="003441D4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 w:firstRow="1" w:lastRow="0" w:firstColumn="1" w:lastColumn="0" w:noHBand="0" w:noVBand="1"/>
      </w:tblPr>
      <w:tblGrid>
        <w:gridCol w:w="12574"/>
        <w:gridCol w:w="2400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8B7AA1" w:rsidTr="000F6F55">
        <w:trPr>
          <w:gridAfter w:val="9"/>
          <w:wAfter w:w="10151" w:type="dxa"/>
          <w:trHeight w:val="224"/>
        </w:trPr>
        <w:tc>
          <w:tcPr>
            <w:tcW w:w="1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63" w:type="dxa"/>
              <w:tblLook w:val="04A0" w:firstRow="1" w:lastRow="0" w:firstColumn="1" w:lastColumn="0" w:noHBand="0" w:noVBand="1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047"/>
              <w:gridCol w:w="873"/>
              <w:gridCol w:w="787"/>
              <w:gridCol w:w="727"/>
              <w:gridCol w:w="1108"/>
            </w:tblGrid>
            <w:tr w:rsidR="00641600" w:rsidRPr="008B7AA1" w:rsidTr="00AD3FFF">
              <w:trPr>
                <w:trHeight w:val="250"/>
              </w:trPr>
              <w:tc>
                <w:tcPr>
                  <w:tcW w:w="1026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1600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Уведомление об изменении бюджетных назначений № ___ от ____________ г.</w:t>
                  </w:r>
                </w:p>
                <w:p w:rsidR="00641600" w:rsidRPr="008B7AA1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84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7AA1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ЭК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AA1" w:rsidRPr="008B7AA1" w:rsidTr="000F6F55">
        <w:trPr>
          <w:trHeight w:val="224"/>
        </w:trPr>
        <w:tc>
          <w:tcPr>
            <w:tcW w:w="1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14" w:rsidRDefault="006B241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</w:t>
            </w:r>
            <w:r w:rsidR="006B2414">
              <w:rPr>
                <w:sz w:val="22"/>
                <w:szCs w:val="22"/>
              </w:rPr>
              <w:t xml:space="preserve">                       </w:t>
            </w:r>
            <w:r w:rsidRPr="008B7AA1">
              <w:rPr>
                <w:sz w:val="22"/>
                <w:szCs w:val="22"/>
              </w:rPr>
              <w:t> (подпись)        </w:t>
            </w:r>
            <w:r w:rsidR="006B2414">
              <w:rPr>
                <w:sz w:val="22"/>
                <w:szCs w:val="22"/>
              </w:rPr>
              <w:t xml:space="preserve">         </w:t>
            </w:r>
            <w:r w:rsidRPr="008B7AA1">
              <w:rPr>
                <w:sz w:val="22"/>
                <w:szCs w:val="22"/>
              </w:rPr>
              <w:t>  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6B241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(подпись)         </w:t>
            </w:r>
            <w:r w:rsidR="00A02005">
              <w:rPr>
                <w:sz w:val="22"/>
                <w:szCs w:val="22"/>
              </w:rPr>
              <w:t xml:space="preserve">         </w:t>
            </w:r>
            <w:r w:rsidR="006B2414">
              <w:rPr>
                <w:sz w:val="22"/>
                <w:szCs w:val="22"/>
              </w:rPr>
              <w:t xml:space="preserve"> </w:t>
            </w:r>
            <w:r w:rsidRPr="008B7AA1">
              <w:rPr>
                <w:sz w:val="22"/>
                <w:szCs w:val="22"/>
              </w:rPr>
              <w:t> 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tbl>
      <w:tblPr>
        <w:tblpPr w:leftFromText="180" w:rightFromText="180" w:vertAnchor="page" w:horzAnchor="margin" w:tblpY="5476"/>
        <w:tblW w:w="10456" w:type="dxa"/>
        <w:tblLayout w:type="fixed"/>
        <w:tblLook w:val="04A0" w:firstRow="1" w:lastRow="0" w:firstColumn="1" w:lastColumn="0" w:noHBand="0" w:noVBand="1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8B7AA1" w:rsidRPr="008B7AA1" w:rsidTr="00A02005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Уведомление об изменении бюджетных назначений по источникам №___ от 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Приложение 6. Уведомление о бюджетных назначениях по источникам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6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Pr="008B7AA1" w:rsidRDefault="00A23206" w:rsidP="00A02005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 w:rsidRPr="008B7AA1">
        <w:rPr>
          <w:sz w:val="18"/>
          <w:szCs w:val="18"/>
        </w:rPr>
        <w:t>дефицита бюджета поселения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Администрация ____________ сельского поселения Варненского муниципального района Челябинской области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</w:t>
      </w:r>
      <w:r>
        <w:rPr>
          <w:sz w:val="22"/>
          <w:szCs w:val="22"/>
        </w:rPr>
        <w:t xml:space="preserve">                       </w:t>
      </w:r>
      <w:r w:rsidRPr="008B7AA1">
        <w:rPr>
          <w:sz w:val="22"/>
          <w:szCs w:val="22"/>
        </w:rPr>
        <w:t> (подпись)        </w:t>
      </w:r>
      <w:r>
        <w:rPr>
          <w:sz w:val="22"/>
          <w:szCs w:val="22"/>
        </w:rPr>
        <w:t xml:space="preserve">         </w:t>
      </w:r>
      <w:r w:rsidRPr="008B7AA1">
        <w:rPr>
          <w:sz w:val="22"/>
          <w:szCs w:val="22"/>
        </w:rPr>
        <w:t>   (расшифровка подписи)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  </w:t>
      </w:r>
      <w:r>
        <w:rPr>
          <w:sz w:val="22"/>
          <w:szCs w:val="22"/>
        </w:rPr>
        <w:t xml:space="preserve">                </w:t>
      </w:r>
      <w:r w:rsidRPr="008B7AA1">
        <w:rPr>
          <w:sz w:val="22"/>
          <w:szCs w:val="22"/>
        </w:rPr>
        <w:t> (подпись)         </w:t>
      </w:r>
      <w:r>
        <w:rPr>
          <w:sz w:val="22"/>
          <w:szCs w:val="22"/>
        </w:rPr>
        <w:t xml:space="preserve">          </w:t>
      </w:r>
      <w:r w:rsidRPr="008B7AA1">
        <w:rPr>
          <w:sz w:val="22"/>
          <w:szCs w:val="22"/>
        </w:rPr>
        <w:t>  (расшифровка подписи)</w:t>
      </w:r>
    </w:p>
    <w:p w:rsidR="000E3EAC" w:rsidRPr="008B7AA1" w:rsidRDefault="000E3EAC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sectPr w:rsidR="000E3EAC" w:rsidRPr="008B7AA1" w:rsidSect="007B718C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63F0C"/>
    <w:rsid w:val="0007314A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50E4B"/>
    <w:rsid w:val="00166582"/>
    <w:rsid w:val="00170073"/>
    <w:rsid w:val="00172BA4"/>
    <w:rsid w:val="001758D1"/>
    <w:rsid w:val="001D1D7B"/>
    <w:rsid w:val="001D24DA"/>
    <w:rsid w:val="00215F01"/>
    <w:rsid w:val="00233BA5"/>
    <w:rsid w:val="00235DB6"/>
    <w:rsid w:val="0025472B"/>
    <w:rsid w:val="00272C27"/>
    <w:rsid w:val="00283D9B"/>
    <w:rsid w:val="002929C3"/>
    <w:rsid w:val="002A58C4"/>
    <w:rsid w:val="002D6B91"/>
    <w:rsid w:val="003441D4"/>
    <w:rsid w:val="00377CF8"/>
    <w:rsid w:val="0038359F"/>
    <w:rsid w:val="00393574"/>
    <w:rsid w:val="00393D26"/>
    <w:rsid w:val="003B63C0"/>
    <w:rsid w:val="003C1AF3"/>
    <w:rsid w:val="003C33A5"/>
    <w:rsid w:val="003D7E72"/>
    <w:rsid w:val="003E468A"/>
    <w:rsid w:val="003E6BA7"/>
    <w:rsid w:val="003E7896"/>
    <w:rsid w:val="00441A1B"/>
    <w:rsid w:val="00444D8B"/>
    <w:rsid w:val="00446907"/>
    <w:rsid w:val="00454B9D"/>
    <w:rsid w:val="00461687"/>
    <w:rsid w:val="00495767"/>
    <w:rsid w:val="004A4D86"/>
    <w:rsid w:val="004B0717"/>
    <w:rsid w:val="004C1C0C"/>
    <w:rsid w:val="004F0BD3"/>
    <w:rsid w:val="004F7FC3"/>
    <w:rsid w:val="0052048D"/>
    <w:rsid w:val="00526ECE"/>
    <w:rsid w:val="00537497"/>
    <w:rsid w:val="0054511A"/>
    <w:rsid w:val="005473C7"/>
    <w:rsid w:val="00585B09"/>
    <w:rsid w:val="00595CC8"/>
    <w:rsid w:val="005F2B14"/>
    <w:rsid w:val="00612C07"/>
    <w:rsid w:val="00621560"/>
    <w:rsid w:val="00625997"/>
    <w:rsid w:val="00630039"/>
    <w:rsid w:val="00637A3A"/>
    <w:rsid w:val="00641600"/>
    <w:rsid w:val="00660138"/>
    <w:rsid w:val="0066145A"/>
    <w:rsid w:val="00665D2C"/>
    <w:rsid w:val="00680B65"/>
    <w:rsid w:val="0068232D"/>
    <w:rsid w:val="00684F1D"/>
    <w:rsid w:val="006B0DB2"/>
    <w:rsid w:val="006B2414"/>
    <w:rsid w:val="006C400A"/>
    <w:rsid w:val="006D3D66"/>
    <w:rsid w:val="0071782F"/>
    <w:rsid w:val="0072289B"/>
    <w:rsid w:val="007269FB"/>
    <w:rsid w:val="0073351D"/>
    <w:rsid w:val="0075534D"/>
    <w:rsid w:val="00787712"/>
    <w:rsid w:val="00791CE4"/>
    <w:rsid w:val="00794CEE"/>
    <w:rsid w:val="007B3060"/>
    <w:rsid w:val="007B718C"/>
    <w:rsid w:val="007F4831"/>
    <w:rsid w:val="00814204"/>
    <w:rsid w:val="008319BF"/>
    <w:rsid w:val="00856228"/>
    <w:rsid w:val="0086473E"/>
    <w:rsid w:val="0086492E"/>
    <w:rsid w:val="00897658"/>
    <w:rsid w:val="008B7AA1"/>
    <w:rsid w:val="008C158B"/>
    <w:rsid w:val="008C353D"/>
    <w:rsid w:val="008D645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711A1"/>
    <w:rsid w:val="00A73E98"/>
    <w:rsid w:val="00A82198"/>
    <w:rsid w:val="00A875B1"/>
    <w:rsid w:val="00AA1E73"/>
    <w:rsid w:val="00AD3FF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CF1F07"/>
    <w:rsid w:val="00D309FD"/>
    <w:rsid w:val="00D45D32"/>
    <w:rsid w:val="00D5754E"/>
    <w:rsid w:val="00D60517"/>
    <w:rsid w:val="00D65D18"/>
    <w:rsid w:val="00D80076"/>
    <w:rsid w:val="00D86391"/>
    <w:rsid w:val="00D918D6"/>
    <w:rsid w:val="00DB3F75"/>
    <w:rsid w:val="00DD5823"/>
    <w:rsid w:val="00DE0138"/>
    <w:rsid w:val="00E455CB"/>
    <w:rsid w:val="00E51373"/>
    <w:rsid w:val="00E573AA"/>
    <w:rsid w:val="00E62D96"/>
    <w:rsid w:val="00E7417F"/>
    <w:rsid w:val="00E75D84"/>
    <w:rsid w:val="00EC067B"/>
    <w:rsid w:val="00EC16F1"/>
    <w:rsid w:val="00EC7BC0"/>
    <w:rsid w:val="00EF67DE"/>
    <w:rsid w:val="00F07EC3"/>
    <w:rsid w:val="00F14C28"/>
    <w:rsid w:val="00F261A9"/>
    <w:rsid w:val="00F300D4"/>
    <w:rsid w:val="00F326E8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FD98-F900-4C0C-8DAF-B63F9AF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E75B-EA1B-44D2-8AC9-0889B534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118</cp:revision>
  <cp:lastPrinted>2020-06-25T08:59:00Z</cp:lastPrinted>
  <dcterms:created xsi:type="dcterms:W3CDTF">2019-01-22T10:57:00Z</dcterms:created>
  <dcterms:modified xsi:type="dcterms:W3CDTF">2020-06-25T09:01:00Z</dcterms:modified>
</cp:coreProperties>
</file>