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6" w:rsidRDefault="00153EF6">
      <w:pPr>
        <w:jc w:val="center"/>
        <w:rPr>
          <w:bCs/>
          <w:sz w:val="22"/>
          <w:szCs w:val="22"/>
          <w:lang w:val="en-US"/>
        </w:rPr>
      </w:pPr>
    </w:p>
    <w:p w:rsidR="00153EF6" w:rsidRDefault="00153EF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ПРАВИТЕЛЬСТВО ЧЕЛЯБИНСКОЙ ОБЛАСТИ</w:t>
      </w:r>
    </w:p>
    <w:p w:rsidR="00153EF6" w:rsidRDefault="00153EF6">
      <w:pPr>
        <w:jc w:val="center"/>
        <w:rPr>
          <w:sz w:val="22"/>
          <w:szCs w:val="24"/>
        </w:rPr>
      </w:pPr>
      <w:r>
        <w:rPr>
          <w:bCs/>
          <w:sz w:val="22"/>
          <w:szCs w:val="22"/>
        </w:rPr>
        <w:t xml:space="preserve">ГЛАВНОЕ УПРАВЛЕНИЕ ПО ТРУДУ И </w:t>
      </w:r>
      <w:r>
        <w:rPr>
          <w:bCs/>
          <w:sz w:val="22"/>
          <w:szCs w:val="24"/>
        </w:rPr>
        <w:t>ЗАНЯТОСТИ</w:t>
      </w:r>
      <w:r>
        <w:rPr>
          <w:sz w:val="22"/>
          <w:szCs w:val="24"/>
        </w:rPr>
        <w:t xml:space="preserve"> НАСЕЛЕНИЯ </w:t>
      </w:r>
    </w:p>
    <w:p w:rsidR="00153EF6" w:rsidRDefault="00153EF6">
      <w:pPr>
        <w:jc w:val="center"/>
        <w:rPr>
          <w:sz w:val="22"/>
          <w:szCs w:val="24"/>
        </w:rPr>
      </w:pPr>
      <w:r>
        <w:rPr>
          <w:sz w:val="22"/>
          <w:szCs w:val="24"/>
        </w:rPr>
        <w:t>ЧЕЛЯБИНСКОЙ ОБЛАСТИ</w:t>
      </w:r>
    </w:p>
    <w:p w:rsidR="00153EF6" w:rsidRDefault="00153EF6">
      <w:pPr>
        <w:jc w:val="center"/>
        <w:rPr>
          <w:sz w:val="22"/>
          <w:szCs w:val="15"/>
        </w:rPr>
      </w:pPr>
    </w:p>
    <w:p w:rsidR="00153EF6" w:rsidRDefault="00153EF6">
      <w:pPr>
        <w:rPr>
          <w:rFonts w:ascii="Arial" w:hAnsi="Arial" w:cs="Arial"/>
          <w:sz w:val="22"/>
          <w:szCs w:val="18"/>
        </w:rPr>
      </w:pPr>
    </w:p>
    <w:p w:rsidR="00153EF6" w:rsidRDefault="00153EF6">
      <w:pPr>
        <w:rPr>
          <w:rFonts w:ascii="Arial" w:hAnsi="Arial" w:cs="Arial"/>
          <w:sz w:val="22"/>
          <w:szCs w:val="18"/>
        </w:rPr>
      </w:pPr>
    </w:p>
    <w:p w:rsidR="00153EF6" w:rsidRDefault="00153EF6">
      <w:pPr>
        <w:rPr>
          <w:color w:val="000000"/>
          <w:sz w:val="22"/>
          <w:szCs w:val="18"/>
        </w:rPr>
      </w:pPr>
    </w:p>
    <w:p w:rsidR="00153EF6" w:rsidRDefault="00153EF6">
      <w:pPr>
        <w:rPr>
          <w:color w:val="000000"/>
          <w:sz w:val="22"/>
          <w:szCs w:val="18"/>
        </w:rPr>
      </w:pPr>
    </w:p>
    <w:p w:rsidR="00AE3147" w:rsidRDefault="00AE3147" w:rsidP="00AE3147">
      <w:pPr>
        <w:spacing w:line="360" w:lineRule="auto"/>
        <w:jc w:val="center"/>
        <w:rPr>
          <w:rFonts w:ascii="Arial" w:hAnsi="Arial" w:cs="Arial"/>
          <w:b/>
          <w:color w:val="000000"/>
          <w:sz w:val="48"/>
          <w:szCs w:val="66"/>
        </w:rPr>
      </w:pPr>
      <w:r>
        <w:rPr>
          <w:rFonts w:ascii="Arial" w:hAnsi="Arial" w:cs="Arial"/>
          <w:b/>
          <w:color w:val="000000"/>
          <w:sz w:val="48"/>
          <w:szCs w:val="66"/>
        </w:rPr>
        <w:t>Занятость и безработица</w:t>
      </w:r>
    </w:p>
    <w:p w:rsidR="00AE3147" w:rsidRDefault="00AE3147" w:rsidP="00AE3147">
      <w:pPr>
        <w:jc w:val="center"/>
        <w:rPr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48"/>
          <w:szCs w:val="66"/>
        </w:rPr>
        <w:t>в Челябинской обла</w:t>
      </w:r>
      <w:r>
        <w:rPr>
          <w:rFonts w:ascii="Arial" w:hAnsi="Arial" w:cs="Arial"/>
          <w:b/>
          <w:color w:val="000000"/>
          <w:sz w:val="48"/>
          <w:szCs w:val="66"/>
        </w:rPr>
        <w:t>с</w:t>
      </w:r>
      <w:r>
        <w:rPr>
          <w:rFonts w:ascii="Arial" w:hAnsi="Arial" w:cs="Arial"/>
          <w:b/>
          <w:color w:val="000000"/>
          <w:sz w:val="48"/>
          <w:szCs w:val="66"/>
        </w:rPr>
        <w:t>ти</w:t>
      </w:r>
    </w:p>
    <w:p w:rsidR="00AE3147" w:rsidRDefault="00AE3147" w:rsidP="00AE3147">
      <w:pPr>
        <w:jc w:val="center"/>
        <w:rPr>
          <w:b/>
          <w:color w:val="000000"/>
          <w:sz w:val="22"/>
          <w:szCs w:val="37"/>
        </w:rPr>
      </w:pPr>
    </w:p>
    <w:p w:rsidR="00AE3147" w:rsidRDefault="00AE3147" w:rsidP="00AE3147">
      <w:pPr>
        <w:spacing w:line="360" w:lineRule="auto"/>
        <w:rPr>
          <w:b/>
          <w:color w:val="000000"/>
          <w:sz w:val="22"/>
          <w:szCs w:val="26"/>
        </w:rPr>
      </w:pPr>
    </w:p>
    <w:p w:rsidR="00AE3147" w:rsidRDefault="00AE3147" w:rsidP="00AE3147">
      <w:pPr>
        <w:spacing w:line="360" w:lineRule="auto"/>
        <w:rPr>
          <w:b/>
          <w:color w:val="000000"/>
          <w:sz w:val="22"/>
          <w:szCs w:val="26"/>
          <w:lang w:val="en-US"/>
        </w:rPr>
      </w:pPr>
      <w:r>
        <w:rPr>
          <w:rFonts w:ascii="Arial" w:hAnsi="Arial" w:cs="Arial"/>
          <w:b/>
          <w:noProof/>
          <w:color w:val="000000"/>
          <w:sz w:val="22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274.9pt;margin-top:247.3pt;width:216.5pt;height:85.6pt;z-index:251658240" stroked="f">
            <v:textbox>
              <w:txbxContent>
                <w:p w:rsidR="00AE3147" w:rsidRDefault="00AE3147" w:rsidP="00AE314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ЭКСПРЕСС – ИНФОРМ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ЦИЯ </w:t>
                  </w:r>
                </w:p>
                <w:p w:rsidR="00AE3147" w:rsidRDefault="00AE3147" w:rsidP="00AE3147">
                  <w:pPr>
                    <w:rPr>
                      <w:rFonts w:ascii="Arial" w:hAnsi="Arial" w:cs="Arial"/>
                    </w:rPr>
                  </w:pPr>
                </w:p>
                <w:p w:rsidR="00AE3147" w:rsidRDefault="00AE3147" w:rsidP="00AE3147">
                  <w:pP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 xml:space="preserve">№ </w:t>
                  </w:r>
                  <w:r w:rsidR="00A23DCA"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>,</w:t>
                  </w:r>
                </w:p>
                <w:p w:rsidR="00AE3147" w:rsidRDefault="00A23DCA" w:rsidP="00AE3147">
                  <w:pP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>ИЮ</w:t>
                  </w:r>
                  <w:r w:rsidR="00491EFF"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>Н</w:t>
                  </w:r>
                  <w: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>Ь</w:t>
                  </w:r>
                  <w:r w:rsidR="00AE3147"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>,</w:t>
                  </w:r>
                </w:p>
                <w:p w:rsidR="00AE3147" w:rsidRDefault="00AE3147" w:rsidP="00AE3147">
                  <w:pPr>
                    <w:rPr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  <w:t>2020 ГОД</w:t>
                  </w:r>
                </w:p>
              </w:txbxContent>
            </v:textbox>
          </v:shape>
        </w:pict>
      </w:r>
      <w:r w:rsidR="001C749E">
        <w:rPr>
          <w:noProof/>
          <w:sz w:val="22"/>
        </w:rPr>
        <w:drawing>
          <wp:inline distT="0" distB="0" distL="0" distR="0">
            <wp:extent cx="4846955" cy="6187440"/>
            <wp:effectExtent l="19050" t="0" r="0" b="0"/>
            <wp:docPr id="1" name="Рисунок 1" descr="198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836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618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47" w:rsidRDefault="00AE314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53EF6" w:rsidRPr="008C797B" w:rsidRDefault="00153EF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797B">
        <w:rPr>
          <w:b/>
          <w:color w:val="000000"/>
          <w:sz w:val="28"/>
          <w:szCs w:val="28"/>
        </w:rPr>
        <w:t>г. Челябинск</w:t>
      </w:r>
    </w:p>
    <w:p w:rsidR="00153EF6" w:rsidRPr="008C797B" w:rsidRDefault="00153EF6">
      <w:pPr>
        <w:pStyle w:val="8"/>
        <w:rPr>
          <w:rFonts w:ascii="Times New Roman" w:hAnsi="Times New Roman"/>
          <w:shadow/>
          <w:sz w:val="24"/>
          <w:szCs w:val="24"/>
        </w:rPr>
      </w:pPr>
      <w:r w:rsidRPr="008C797B">
        <w:rPr>
          <w:rFonts w:ascii="Times New Roman" w:hAnsi="Times New Roman"/>
          <w:b w:val="0"/>
          <w:shadow/>
          <w:sz w:val="28"/>
          <w:szCs w:val="28"/>
        </w:rPr>
        <w:br w:type="page"/>
      </w:r>
      <w:r w:rsidRPr="008C797B">
        <w:rPr>
          <w:rFonts w:ascii="Times New Roman" w:hAnsi="Times New Roman"/>
          <w:shadow/>
          <w:sz w:val="24"/>
          <w:szCs w:val="24"/>
        </w:rPr>
        <w:lastRenderedPageBreak/>
        <w:t>Обращения в службу занятости.</w:t>
      </w:r>
    </w:p>
    <w:p w:rsidR="00153EF6" w:rsidRDefault="00153EF6">
      <w:pPr>
        <w:pStyle w:val="8"/>
        <w:rPr>
          <w:rFonts w:ascii="Times New Roman" w:hAnsi="Times New Roman"/>
          <w:shadow/>
          <w:sz w:val="24"/>
          <w:szCs w:val="24"/>
        </w:rPr>
      </w:pPr>
      <w:r w:rsidRPr="008C797B">
        <w:rPr>
          <w:rFonts w:ascii="Times New Roman" w:hAnsi="Times New Roman"/>
          <w:shadow/>
          <w:sz w:val="24"/>
          <w:szCs w:val="24"/>
        </w:rPr>
        <w:t>Численность и состав безработных</w:t>
      </w:r>
    </w:p>
    <w:p w:rsidR="00425DA2" w:rsidRPr="00425DA2" w:rsidRDefault="00425DA2" w:rsidP="00425DA2"/>
    <w:p w:rsidR="004136AB" w:rsidRPr="008C797B" w:rsidRDefault="004136AB" w:rsidP="004136AB">
      <w:pPr>
        <w:ind w:firstLine="709"/>
        <w:jc w:val="both"/>
        <w:rPr>
          <w:sz w:val="24"/>
          <w:szCs w:val="24"/>
        </w:rPr>
      </w:pPr>
      <w:r w:rsidRPr="008C797B">
        <w:rPr>
          <w:sz w:val="24"/>
          <w:szCs w:val="24"/>
        </w:rPr>
        <w:t>В январе-</w:t>
      </w:r>
      <w:r>
        <w:rPr>
          <w:sz w:val="24"/>
          <w:szCs w:val="24"/>
        </w:rPr>
        <w:t>июн</w:t>
      </w:r>
      <w:r w:rsidRPr="008C797B">
        <w:rPr>
          <w:sz w:val="24"/>
          <w:szCs w:val="24"/>
        </w:rPr>
        <w:t>е 20</w:t>
      </w:r>
      <w:r>
        <w:rPr>
          <w:sz w:val="24"/>
          <w:szCs w:val="24"/>
        </w:rPr>
        <w:t>20</w:t>
      </w:r>
      <w:r w:rsidRPr="008C797B">
        <w:rPr>
          <w:sz w:val="24"/>
          <w:szCs w:val="24"/>
        </w:rPr>
        <w:t xml:space="preserve"> года в Областные казенные учреждения Центры занятости нас</w:t>
      </w:r>
      <w:r w:rsidRPr="008C797B">
        <w:rPr>
          <w:sz w:val="24"/>
          <w:szCs w:val="24"/>
        </w:rPr>
        <w:t>е</w:t>
      </w:r>
      <w:r w:rsidRPr="008C797B">
        <w:rPr>
          <w:sz w:val="24"/>
          <w:szCs w:val="24"/>
        </w:rPr>
        <w:t>ления городов и районов (далее ЦЗН) за содействием в поиске подходящей работы обрат</w:t>
      </w:r>
      <w:r w:rsidRPr="008C797B">
        <w:rPr>
          <w:sz w:val="24"/>
          <w:szCs w:val="24"/>
        </w:rPr>
        <w:t>и</w:t>
      </w:r>
      <w:r w:rsidRPr="008C797B">
        <w:rPr>
          <w:sz w:val="24"/>
          <w:szCs w:val="24"/>
        </w:rPr>
        <w:t xml:space="preserve">лось </w:t>
      </w:r>
      <w:r>
        <w:rPr>
          <w:sz w:val="24"/>
          <w:szCs w:val="24"/>
        </w:rPr>
        <w:t>89069</w:t>
      </w:r>
      <w:r w:rsidRPr="008C797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44087 </w:t>
      </w:r>
      <w:r w:rsidRPr="008C797B">
        <w:rPr>
          <w:sz w:val="24"/>
          <w:szCs w:val="24"/>
        </w:rPr>
        <w:t>чел. – здесь и далее в скобках приведены показатели за январь-</w:t>
      </w:r>
      <w:r>
        <w:rPr>
          <w:sz w:val="24"/>
          <w:szCs w:val="24"/>
        </w:rPr>
        <w:t>июнь</w:t>
      </w:r>
      <w:r w:rsidRPr="008C797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C797B">
        <w:rPr>
          <w:sz w:val="24"/>
          <w:szCs w:val="24"/>
        </w:rPr>
        <w:t xml:space="preserve"> года или на 01.0</w:t>
      </w:r>
      <w:r>
        <w:rPr>
          <w:sz w:val="24"/>
          <w:szCs w:val="24"/>
        </w:rPr>
        <w:t>7</w:t>
      </w:r>
      <w:r w:rsidRPr="008C79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C797B">
        <w:rPr>
          <w:sz w:val="24"/>
          <w:szCs w:val="24"/>
        </w:rPr>
        <w:t xml:space="preserve"> г.) чел., что </w:t>
      </w:r>
      <w:r>
        <w:rPr>
          <w:sz w:val="24"/>
          <w:szCs w:val="24"/>
        </w:rPr>
        <w:t>в 2 раза</w:t>
      </w:r>
      <w:r w:rsidRPr="008C797B">
        <w:rPr>
          <w:sz w:val="24"/>
          <w:szCs w:val="24"/>
        </w:rPr>
        <w:t xml:space="preserve"> </w:t>
      </w:r>
      <w:r>
        <w:rPr>
          <w:sz w:val="24"/>
          <w:szCs w:val="24"/>
        </w:rPr>
        <w:t>бол</w:t>
      </w:r>
      <w:r w:rsidRPr="008C797B">
        <w:rPr>
          <w:sz w:val="24"/>
          <w:szCs w:val="24"/>
        </w:rPr>
        <w:t>ьше, чем в январе-</w:t>
      </w:r>
      <w:r>
        <w:rPr>
          <w:sz w:val="24"/>
          <w:szCs w:val="24"/>
        </w:rPr>
        <w:t>июн</w:t>
      </w:r>
      <w:r w:rsidRPr="008C797B">
        <w:rPr>
          <w:sz w:val="24"/>
          <w:szCs w:val="24"/>
        </w:rPr>
        <w:t>е 201</w:t>
      </w:r>
      <w:r>
        <w:rPr>
          <w:sz w:val="24"/>
          <w:szCs w:val="24"/>
        </w:rPr>
        <w:t>9</w:t>
      </w:r>
      <w:r w:rsidRPr="008C797B">
        <w:rPr>
          <w:sz w:val="24"/>
          <w:szCs w:val="24"/>
        </w:rPr>
        <w:t xml:space="preserve"> г</w:t>
      </w:r>
      <w:r w:rsidRPr="008C797B">
        <w:rPr>
          <w:sz w:val="24"/>
          <w:szCs w:val="24"/>
        </w:rPr>
        <w:t>о</w:t>
      </w:r>
      <w:r w:rsidRPr="008C797B">
        <w:rPr>
          <w:sz w:val="24"/>
          <w:szCs w:val="24"/>
        </w:rPr>
        <w:t xml:space="preserve">да. </w:t>
      </w:r>
    </w:p>
    <w:p w:rsidR="004136AB" w:rsidRPr="008C797B" w:rsidRDefault="004136AB" w:rsidP="004136AB">
      <w:pPr>
        <w:pStyle w:val="21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C797B">
        <w:rPr>
          <w:rFonts w:ascii="Times New Roman" w:hAnsi="Times New Roman"/>
          <w:color w:val="auto"/>
          <w:szCs w:val="24"/>
        </w:rPr>
        <w:t xml:space="preserve">Из обратившихся за содействием в поиске подходящей работы </w:t>
      </w:r>
      <w:r w:rsidR="00AF0A19">
        <w:rPr>
          <w:rFonts w:ascii="Times New Roman" w:hAnsi="Times New Roman"/>
          <w:color w:val="auto"/>
          <w:szCs w:val="24"/>
        </w:rPr>
        <w:t>96,7</w:t>
      </w:r>
      <w:r w:rsidRPr="008C797B">
        <w:rPr>
          <w:rFonts w:ascii="Times New Roman" w:hAnsi="Times New Roman"/>
          <w:color w:val="auto"/>
          <w:szCs w:val="24"/>
        </w:rPr>
        <w:t xml:space="preserve"> (</w:t>
      </w:r>
      <w:r>
        <w:rPr>
          <w:rFonts w:ascii="Times New Roman" w:hAnsi="Times New Roman"/>
          <w:color w:val="auto"/>
          <w:szCs w:val="24"/>
        </w:rPr>
        <w:t>80,8</w:t>
      </w:r>
      <w:r w:rsidRPr="008C797B">
        <w:rPr>
          <w:rFonts w:ascii="Times New Roman" w:hAnsi="Times New Roman"/>
          <w:color w:val="auto"/>
          <w:szCs w:val="24"/>
        </w:rPr>
        <w:t>) % – гра</w:t>
      </w:r>
      <w:r w:rsidRPr="008C797B">
        <w:rPr>
          <w:rFonts w:ascii="Times New Roman" w:hAnsi="Times New Roman"/>
          <w:color w:val="auto"/>
          <w:szCs w:val="24"/>
        </w:rPr>
        <w:t>ж</w:t>
      </w:r>
      <w:r w:rsidRPr="008C797B">
        <w:rPr>
          <w:rFonts w:ascii="Times New Roman" w:hAnsi="Times New Roman"/>
          <w:color w:val="auto"/>
          <w:szCs w:val="24"/>
        </w:rPr>
        <w:t xml:space="preserve">дане, незанятые трудовой деятельностью; </w:t>
      </w:r>
      <w:r w:rsidR="00AC19B8">
        <w:rPr>
          <w:rFonts w:ascii="Times New Roman" w:hAnsi="Times New Roman"/>
          <w:color w:val="auto"/>
          <w:szCs w:val="24"/>
        </w:rPr>
        <w:t>55,7</w:t>
      </w:r>
      <w:r w:rsidRPr="008C797B">
        <w:rPr>
          <w:rFonts w:ascii="Times New Roman" w:hAnsi="Times New Roman"/>
          <w:color w:val="auto"/>
          <w:szCs w:val="24"/>
        </w:rPr>
        <w:t xml:space="preserve"> (</w:t>
      </w:r>
      <w:r w:rsidR="00AF0A19">
        <w:rPr>
          <w:rFonts w:ascii="Times New Roman" w:hAnsi="Times New Roman"/>
          <w:color w:val="auto"/>
          <w:szCs w:val="24"/>
        </w:rPr>
        <w:t>50,0</w:t>
      </w:r>
      <w:r w:rsidRPr="008C797B">
        <w:rPr>
          <w:rFonts w:ascii="Times New Roman" w:hAnsi="Times New Roman"/>
          <w:color w:val="auto"/>
          <w:szCs w:val="24"/>
        </w:rPr>
        <w:t>) % – же</w:t>
      </w:r>
      <w:r w:rsidRPr="008C797B">
        <w:rPr>
          <w:rFonts w:ascii="Times New Roman" w:hAnsi="Times New Roman"/>
          <w:color w:val="auto"/>
          <w:szCs w:val="24"/>
        </w:rPr>
        <w:t>н</w:t>
      </w:r>
      <w:r w:rsidRPr="008C797B">
        <w:rPr>
          <w:rFonts w:ascii="Times New Roman" w:hAnsi="Times New Roman"/>
          <w:color w:val="auto"/>
          <w:szCs w:val="24"/>
        </w:rPr>
        <w:t xml:space="preserve">щины; </w:t>
      </w:r>
      <w:r>
        <w:rPr>
          <w:rFonts w:ascii="Times New Roman" w:hAnsi="Times New Roman"/>
          <w:color w:val="auto"/>
          <w:szCs w:val="24"/>
        </w:rPr>
        <w:t>26,</w:t>
      </w:r>
      <w:r w:rsidR="00AC19B8">
        <w:rPr>
          <w:rFonts w:ascii="Times New Roman" w:hAnsi="Times New Roman"/>
          <w:color w:val="auto"/>
          <w:szCs w:val="24"/>
        </w:rPr>
        <w:t>7</w:t>
      </w:r>
      <w:r w:rsidRPr="008C797B">
        <w:rPr>
          <w:rFonts w:ascii="Times New Roman" w:hAnsi="Times New Roman"/>
          <w:color w:val="auto"/>
          <w:szCs w:val="24"/>
        </w:rPr>
        <w:t xml:space="preserve"> (</w:t>
      </w:r>
      <w:r w:rsidR="00AF0A19">
        <w:rPr>
          <w:rFonts w:ascii="Times New Roman" w:hAnsi="Times New Roman"/>
          <w:color w:val="auto"/>
          <w:szCs w:val="24"/>
        </w:rPr>
        <w:t>26,6</w:t>
      </w:r>
      <w:r w:rsidRPr="008C797B">
        <w:rPr>
          <w:rFonts w:ascii="Times New Roman" w:hAnsi="Times New Roman"/>
          <w:color w:val="auto"/>
          <w:szCs w:val="24"/>
        </w:rPr>
        <w:t>) % – ранее не работавшие, ищ</w:t>
      </w:r>
      <w:r w:rsidRPr="008C797B">
        <w:rPr>
          <w:rFonts w:ascii="Times New Roman" w:hAnsi="Times New Roman"/>
          <w:color w:val="auto"/>
          <w:szCs w:val="24"/>
        </w:rPr>
        <w:t>у</w:t>
      </w:r>
      <w:r w:rsidRPr="008C797B">
        <w:rPr>
          <w:rFonts w:ascii="Times New Roman" w:hAnsi="Times New Roman"/>
          <w:color w:val="auto"/>
          <w:szCs w:val="24"/>
        </w:rPr>
        <w:t xml:space="preserve">щие работу впервые. </w:t>
      </w:r>
    </w:p>
    <w:p w:rsidR="004136AB" w:rsidRPr="008C797B" w:rsidRDefault="004136AB" w:rsidP="004136AB">
      <w:pPr>
        <w:pStyle w:val="30"/>
        <w:tabs>
          <w:tab w:val="left" w:pos="9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C797B">
        <w:rPr>
          <w:rFonts w:ascii="Times New Roman" w:hAnsi="Times New Roman"/>
          <w:sz w:val="24"/>
          <w:szCs w:val="24"/>
        </w:rPr>
        <w:t xml:space="preserve">Численность граждан, признанных безработными, составила </w:t>
      </w:r>
      <w:r w:rsidR="00AF0A19">
        <w:rPr>
          <w:rFonts w:ascii="Times New Roman" w:hAnsi="Times New Roman"/>
          <w:sz w:val="24"/>
          <w:szCs w:val="24"/>
        </w:rPr>
        <w:t>72108</w:t>
      </w:r>
      <w:r w:rsidRPr="008C797B">
        <w:rPr>
          <w:rFonts w:ascii="Times New Roman" w:hAnsi="Times New Roman"/>
          <w:sz w:val="24"/>
          <w:szCs w:val="24"/>
        </w:rPr>
        <w:t xml:space="preserve"> (</w:t>
      </w:r>
      <w:r w:rsidR="00AF0A19">
        <w:rPr>
          <w:rFonts w:ascii="Times New Roman" w:hAnsi="Times New Roman"/>
          <w:sz w:val="24"/>
          <w:szCs w:val="24"/>
        </w:rPr>
        <w:t>27995</w:t>
      </w:r>
      <w:r w:rsidRPr="008C797B">
        <w:rPr>
          <w:rFonts w:ascii="Times New Roman" w:hAnsi="Times New Roman"/>
          <w:sz w:val="24"/>
          <w:szCs w:val="24"/>
        </w:rPr>
        <w:t xml:space="preserve">) чел., что </w:t>
      </w:r>
      <w:r w:rsidR="00AF0A19">
        <w:rPr>
          <w:rFonts w:ascii="Times New Roman" w:hAnsi="Times New Roman"/>
          <w:sz w:val="24"/>
          <w:szCs w:val="24"/>
        </w:rPr>
        <w:t>в 2,6 раза</w:t>
      </w:r>
      <w:r w:rsidRPr="008C7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 w:rsidRPr="008C797B">
        <w:rPr>
          <w:rFonts w:ascii="Times New Roman" w:hAnsi="Times New Roman"/>
          <w:sz w:val="24"/>
          <w:szCs w:val="24"/>
        </w:rPr>
        <w:t>ьше, чем в январе-</w:t>
      </w:r>
      <w:r>
        <w:rPr>
          <w:rFonts w:ascii="Times New Roman" w:hAnsi="Times New Roman"/>
          <w:sz w:val="24"/>
          <w:szCs w:val="24"/>
        </w:rPr>
        <w:t>июн</w:t>
      </w:r>
      <w:r w:rsidRPr="008C797B">
        <w:rPr>
          <w:rFonts w:ascii="Times New Roman" w:hAnsi="Times New Roman"/>
          <w:sz w:val="24"/>
          <w:szCs w:val="24"/>
        </w:rPr>
        <w:t>е 201</w:t>
      </w:r>
      <w:r w:rsidR="00AF0A19">
        <w:rPr>
          <w:rFonts w:ascii="Times New Roman" w:hAnsi="Times New Roman"/>
          <w:sz w:val="24"/>
          <w:szCs w:val="24"/>
        </w:rPr>
        <w:t>9</w:t>
      </w:r>
      <w:r w:rsidRPr="008C797B">
        <w:rPr>
          <w:rFonts w:ascii="Times New Roman" w:hAnsi="Times New Roman"/>
          <w:sz w:val="24"/>
          <w:szCs w:val="24"/>
        </w:rPr>
        <w:t xml:space="preserve"> года.</w:t>
      </w:r>
    </w:p>
    <w:p w:rsidR="004136AB" w:rsidRPr="008C797B" w:rsidRDefault="004136AB" w:rsidP="004136AB">
      <w:pPr>
        <w:pStyle w:val="1"/>
        <w:tabs>
          <w:tab w:val="left" w:pos="6804"/>
        </w:tabs>
        <w:jc w:val="center"/>
        <w:rPr>
          <w:rFonts w:ascii="Times New Roman" w:hAnsi="Times New Roman"/>
          <w:b/>
          <w:bCs/>
          <w:szCs w:val="24"/>
        </w:rPr>
      </w:pPr>
    </w:p>
    <w:p w:rsidR="004136AB" w:rsidRPr="008C797B" w:rsidRDefault="004136AB" w:rsidP="004136AB">
      <w:pPr>
        <w:pStyle w:val="1"/>
        <w:tabs>
          <w:tab w:val="left" w:pos="6804"/>
        </w:tabs>
        <w:jc w:val="center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b/>
          <w:bCs/>
          <w:szCs w:val="24"/>
        </w:rPr>
        <w:t>Динамика численности незанятого населения, состоящего на учете в ЦЗН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134"/>
        <w:gridCol w:w="709"/>
        <w:gridCol w:w="1984"/>
        <w:gridCol w:w="1418"/>
        <w:gridCol w:w="1559"/>
      </w:tblGrid>
      <w:tr w:rsidR="004136AB" w:rsidRPr="008C797B" w:rsidTr="00937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ind w:left="-250"/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На конец</w:t>
            </w:r>
          </w:p>
          <w:p w:rsidR="004136AB" w:rsidRPr="008C797B" w:rsidRDefault="004136AB" w:rsidP="00937B16">
            <w:pPr>
              <w:tabs>
                <w:tab w:val="left" w:pos="6804"/>
              </w:tabs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701" w:type="dxa"/>
            <w:vMerge w:val="restart"/>
            <w:vAlign w:val="center"/>
          </w:tcPr>
          <w:p w:rsidR="004136A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Числе</w:t>
            </w:r>
            <w:r w:rsidRPr="008C797B">
              <w:rPr>
                <w:sz w:val="24"/>
                <w:szCs w:val="24"/>
              </w:rPr>
              <w:t>н</w:t>
            </w:r>
            <w:r w:rsidRPr="008C797B">
              <w:rPr>
                <w:sz w:val="24"/>
                <w:szCs w:val="24"/>
              </w:rPr>
              <w:t xml:space="preserve">ность незанятых граждан, </w:t>
            </w:r>
          </w:p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с</w:t>
            </w:r>
            <w:r w:rsidRPr="008C797B">
              <w:rPr>
                <w:sz w:val="24"/>
                <w:szCs w:val="24"/>
              </w:rPr>
              <w:t>о</w:t>
            </w:r>
            <w:r w:rsidRPr="008C797B">
              <w:rPr>
                <w:sz w:val="24"/>
                <w:szCs w:val="24"/>
              </w:rPr>
              <w:t>стоящих на учете в ЦЗН, чел</w:t>
            </w:r>
            <w:r w:rsidRPr="008C797B">
              <w:rPr>
                <w:sz w:val="24"/>
                <w:szCs w:val="24"/>
              </w:rPr>
              <w:t>о</w:t>
            </w:r>
            <w:r w:rsidRPr="008C797B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  <w:gridSpan w:val="2"/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 xml:space="preserve">Из них имеют статус </w:t>
            </w:r>
          </w:p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безработн</w:t>
            </w:r>
            <w:r w:rsidRPr="008C797B">
              <w:rPr>
                <w:sz w:val="24"/>
                <w:szCs w:val="24"/>
              </w:rPr>
              <w:t>о</w:t>
            </w:r>
            <w:r w:rsidRPr="008C797B">
              <w:rPr>
                <w:sz w:val="24"/>
                <w:szCs w:val="24"/>
              </w:rPr>
              <w:t>го</w:t>
            </w:r>
          </w:p>
        </w:tc>
        <w:tc>
          <w:tcPr>
            <w:tcW w:w="1984" w:type="dxa"/>
            <w:vMerge w:val="restart"/>
            <w:vAlign w:val="center"/>
          </w:tcPr>
          <w:p w:rsidR="004136A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 xml:space="preserve">Заявленная </w:t>
            </w:r>
          </w:p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работодател</w:t>
            </w:r>
            <w:r w:rsidRPr="008C797B">
              <w:rPr>
                <w:sz w:val="24"/>
                <w:szCs w:val="24"/>
              </w:rPr>
              <w:t>я</w:t>
            </w:r>
            <w:r w:rsidRPr="008C797B">
              <w:rPr>
                <w:sz w:val="24"/>
                <w:szCs w:val="24"/>
              </w:rPr>
              <w:t>ми потребность в работн</w:t>
            </w:r>
            <w:r w:rsidRPr="008C797B">
              <w:rPr>
                <w:sz w:val="24"/>
                <w:szCs w:val="24"/>
              </w:rPr>
              <w:t>и</w:t>
            </w:r>
            <w:r w:rsidRPr="008C797B">
              <w:rPr>
                <w:sz w:val="24"/>
                <w:szCs w:val="24"/>
              </w:rPr>
              <w:t xml:space="preserve">ках, </w:t>
            </w:r>
          </w:p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чел</w:t>
            </w:r>
            <w:r w:rsidRPr="008C797B">
              <w:rPr>
                <w:sz w:val="24"/>
                <w:szCs w:val="24"/>
              </w:rPr>
              <w:t>о</w:t>
            </w:r>
            <w:r w:rsidRPr="008C797B">
              <w:rPr>
                <w:sz w:val="24"/>
                <w:szCs w:val="24"/>
              </w:rPr>
              <w:t>век</w:t>
            </w:r>
          </w:p>
        </w:tc>
        <w:tc>
          <w:tcPr>
            <w:tcW w:w="2977" w:type="dxa"/>
            <w:gridSpan w:val="2"/>
            <w:vAlign w:val="center"/>
          </w:tcPr>
          <w:p w:rsidR="004136A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 xml:space="preserve">Коэффициент </w:t>
            </w:r>
          </w:p>
          <w:p w:rsidR="004136A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напр</w:t>
            </w:r>
            <w:r w:rsidRPr="008C797B">
              <w:rPr>
                <w:sz w:val="24"/>
                <w:szCs w:val="24"/>
              </w:rPr>
              <w:t>я</w:t>
            </w:r>
            <w:r w:rsidRPr="008C797B">
              <w:rPr>
                <w:sz w:val="24"/>
                <w:szCs w:val="24"/>
              </w:rPr>
              <w:t xml:space="preserve">женности </w:t>
            </w:r>
          </w:p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на рынке труда</w:t>
            </w:r>
          </w:p>
        </w:tc>
      </w:tr>
      <w:tr w:rsidR="004136AB" w:rsidRPr="008C797B" w:rsidTr="00937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чел</w:t>
            </w:r>
            <w:r w:rsidRPr="008C797B">
              <w:rPr>
                <w:sz w:val="24"/>
                <w:szCs w:val="24"/>
              </w:rPr>
              <w:t>о</w:t>
            </w:r>
            <w:r w:rsidRPr="008C797B">
              <w:rPr>
                <w:sz w:val="24"/>
                <w:szCs w:val="24"/>
              </w:rPr>
              <w:t>век</w:t>
            </w:r>
          </w:p>
        </w:tc>
        <w:tc>
          <w:tcPr>
            <w:tcW w:w="709" w:type="dxa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незан</w:t>
            </w:r>
            <w:r w:rsidRPr="008C797B">
              <w:rPr>
                <w:sz w:val="24"/>
                <w:szCs w:val="24"/>
              </w:rPr>
              <w:t>я</w:t>
            </w:r>
            <w:r w:rsidRPr="008C797B">
              <w:rPr>
                <w:sz w:val="24"/>
                <w:szCs w:val="24"/>
              </w:rPr>
              <w:t>тые на одну вака</w:t>
            </w:r>
            <w:r w:rsidRPr="008C797B">
              <w:rPr>
                <w:sz w:val="24"/>
                <w:szCs w:val="24"/>
              </w:rPr>
              <w:t>н</w:t>
            </w:r>
            <w:r w:rsidRPr="008C797B">
              <w:rPr>
                <w:sz w:val="24"/>
                <w:szCs w:val="24"/>
              </w:rPr>
              <w:t>сию</w:t>
            </w:r>
          </w:p>
        </w:tc>
        <w:tc>
          <w:tcPr>
            <w:tcW w:w="1559" w:type="dxa"/>
            <w:vAlign w:val="center"/>
          </w:tcPr>
          <w:p w:rsidR="004136A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безрабо</w:t>
            </w:r>
            <w:r w:rsidRPr="008C797B">
              <w:rPr>
                <w:sz w:val="24"/>
                <w:szCs w:val="24"/>
              </w:rPr>
              <w:t>т</w:t>
            </w:r>
            <w:r w:rsidRPr="008C797B">
              <w:rPr>
                <w:sz w:val="24"/>
                <w:szCs w:val="24"/>
              </w:rPr>
              <w:t xml:space="preserve">ные на одну </w:t>
            </w:r>
          </w:p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в</w:t>
            </w:r>
            <w:r w:rsidRPr="008C797B">
              <w:rPr>
                <w:sz w:val="24"/>
                <w:szCs w:val="24"/>
              </w:rPr>
              <w:t>а</w:t>
            </w:r>
            <w:r w:rsidRPr="008C797B">
              <w:rPr>
                <w:sz w:val="24"/>
                <w:szCs w:val="24"/>
              </w:rPr>
              <w:t>кансию</w:t>
            </w:r>
          </w:p>
        </w:tc>
      </w:tr>
      <w:tr w:rsidR="004136AB" w:rsidRPr="008C797B" w:rsidTr="00937B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76" w:type="dxa"/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701" w:type="dxa"/>
            <w:vAlign w:val="center"/>
          </w:tcPr>
          <w:p w:rsidR="004136AB" w:rsidRPr="00181629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</w:t>
            </w:r>
          </w:p>
        </w:tc>
        <w:tc>
          <w:tcPr>
            <w:tcW w:w="1134" w:type="dxa"/>
            <w:vAlign w:val="center"/>
          </w:tcPr>
          <w:p w:rsidR="004136AB" w:rsidRPr="00181629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22468</w:t>
            </w:r>
          </w:p>
        </w:tc>
        <w:tc>
          <w:tcPr>
            <w:tcW w:w="709" w:type="dxa"/>
            <w:vAlign w:val="center"/>
          </w:tcPr>
          <w:p w:rsidR="004136AB" w:rsidRPr="00181629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984" w:type="dxa"/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29324</w:t>
            </w:r>
          </w:p>
        </w:tc>
        <w:tc>
          <w:tcPr>
            <w:tcW w:w="1418" w:type="dxa"/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559" w:type="dxa"/>
            <w:vAlign w:val="center"/>
          </w:tcPr>
          <w:p w:rsidR="004136AB" w:rsidRPr="008C797B" w:rsidRDefault="004136AB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4136AB" w:rsidRPr="008C797B" w:rsidTr="00937B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76" w:type="dxa"/>
            <w:vAlign w:val="center"/>
          </w:tcPr>
          <w:p w:rsidR="004136AB" w:rsidRPr="008C797B" w:rsidRDefault="004136AB" w:rsidP="00AF0A19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C797B">
              <w:rPr>
                <w:sz w:val="24"/>
                <w:szCs w:val="24"/>
              </w:rPr>
              <w:t>20</w:t>
            </w:r>
            <w:r w:rsidR="00AF0A19">
              <w:rPr>
                <w:sz w:val="24"/>
                <w:szCs w:val="24"/>
              </w:rPr>
              <w:t>20</w:t>
            </w:r>
            <w:r w:rsidRPr="008C79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4136AB" w:rsidRPr="00181629" w:rsidRDefault="00AF0A19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76320</w:t>
            </w:r>
          </w:p>
        </w:tc>
        <w:tc>
          <w:tcPr>
            <w:tcW w:w="1134" w:type="dxa"/>
            <w:vAlign w:val="center"/>
          </w:tcPr>
          <w:p w:rsidR="004136AB" w:rsidRPr="00181629" w:rsidRDefault="00AF0A19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68843</w:t>
            </w:r>
          </w:p>
        </w:tc>
        <w:tc>
          <w:tcPr>
            <w:tcW w:w="709" w:type="dxa"/>
            <w:vAlign w:val="center"/>
          </w:tcPr>
          <w:p w:rsidR="004136AB" w:rsidRPr="00181629" w:rsidRDefault="00AF0A19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984" w:type="dxa"/>
            <w:vAlign w:val="center"/>
          </w:tcPr>
          <w:p w:rsidR="004136AB" w:rsidRPr="008C797B" w:rsidRDefault="00AF0A19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26685</w:t>
            </w:r>
          </w:p>
        </w:tc>
        <w:tc>
          <w:tcPr>
            <w:tcW w:w="1418" w:type="dxa"/>
            <w:vAlign w:val="center"/>
          </w:tcPr>
          <w:p w:rsidR="004136AB" w:rsidRPr="008C797B" w:rsidRDefault="00AF0A19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1559" w:type="dxa"/>
            <w:vAlign w:val="center"/>
          </w:tcPr>
          <w:p w:rsidR="004136AB" w:rsidRPr="008C797B" w:rsidRDefault="00AF0A19" w:rsidP="00937B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</w:tbl>
    <w:p w:rsidR="004136AB" w:rsidRPr="008C797B" w:rsidRDefault="004136AB" w:rsidP="004136AB">
      <w:pPr>
        <w:ind w:firstLine="709"/>
        <w:jc w:val="both"/>
        <w:rPr>
          <w:sz w:val="24"/>
          <w:szCs w:val="24"/>
        </w:rPr>
      </w:pPr>
    </w:p>
    <w:p w:rsidR="004136AB" w:rsidRPr="008C797B" w:rsidRDefault="004136AB" w:rsidP="004136AB">
      <w:pPr>
        <w:ind w:firstLine="709"/>
        <w:jc w:val="both"/>
        <w:rPr>
          <w:sz w:val="24"/>
          <w:szCs w:val="24"/>
        </w:rPr>
      </w:pPr>
      <w:r w:rsidRPr="008C797B">
        <w:rPr>
          <w:sz w:val="24"/>
          <w:szCs w:val="24"/>
        </w:rPr>
        <w:t>Заявленная работодателями потребность в работниках за январь-</w:t>
      </w:r>
      <w:r>
        <w:rPr>
          <w:sz w:val="24"/>
          <w:szCs w:val="24"/>
        </w:rPr>
        <w:t>июнь</w:t>
      </w:r>
      <w:r w:rsidRPr="008C797B">
        <w:rPr>
          <w:sz w:val="24"/>
          <w:szCs w:val="24"/>
        </w:rPr>
        <w:t xml:space="preserve"> 20</w:t>
      </w:r>
      <w:r w:rsidR="00AF0A19">
        <w:rPr>
          <w:sz w:val="24"/>
          <w:szCs w:val="24"/>
        </w:rPr>
        <w:t>20</w:t>
      </w:r>
      <w:r w:rsidRPr="008C797B">
        <w:rPr>
          <w:sz w:val="24"/>
          <w:szCs w:val="24"/>
        </w:rPr>
        <w:t xml:space="preserve"> года с</w:t>
      </w:r>
      <w:r w:rsidRPr="008C797B">
        <w:rPr>
          <w:sz w:val="24"/>
          <w:szCs w:val="24"/>
        </w:rPr>
        <w:t>о</w:t>
      </w:r>
      <w:r w:rsidRPr="008C797B">
        <w:rPr>
          <w:sz w:val="24"/>
          <w:szCs w:val="24"/>
        </w:rPr>
        <w:t xml:space="preserve">ставила </w:t>
      </w:r>
      <w:r w:rsidR="00AF0A19">
        <w:rPr>
          <w:sz w:val="24"/>
          <w:szCs w:val="24"/>
        </w:rPr>
        <w:t>46936</w:t>
      </w:r>
      <w:r w:rsidRPr="008C797B">
        <w:rPr>
          <w:sz w:val="24"/>
          <w:szCs w:val="24"/>
        </w:rPr>
        <w:t xml:space="preserve"> (</w:t>
      </w:r>
      <w:r w:rsidR="00AF0A19">
        <w:rPr>
          <w:sz w:val="24"/>
          <w:szCs w:val="24"/>
        </w:rPr>
        <w:t>64096</w:t>
      </w:r>
      <w:r w:rsidRPr="008C797B">
        <w:rPr>
          <w:sz w:val="24"/>
          <w:szCs w:val="24"/>
        </w:rPr>
        <w:t xml:space="preserve">) вакансий, что на </w:t>
      </w:r>
      <w:r w:rsidR="00AF0A19">
        <w:rPr>
          <w:sz w:val="24"/>
          <w:szCs w:val="24"/>
        </w:rPr>
        <w:t>26,8</w:t>
      </w:r>
      <w:r>
        <w:rPr>
          <w:sz w:val="24"/>
          <w:szCs w:val="24"/>
        </w:rPr>
        <w:t xml:space="preserve"> </w:t>
      </w:r>
      <w:r w:rsidRPr="008C797B">
        <w:rPr>
          <w:sz w:val="24"/>
          <w:szCs w:val="24"/>
        </w:rPr>
        <w:t xml:space="preserve">% </w:t>
      </w:r>
      <w:r>
        <w:rPr>
          <w:sz w:val="24"/>
          <w:szCs w:val="24"/>
        </w:rPr>
        <w:t>мен</w:t>
      </w:r>
      <w:r w:rsidRPr="008C797B">
        <w:rPr>
          <w:sz w:val="24"/>
          <w:szCs w:val="24"/>
        </w:rPr>
        <w:t>ьше, чем в январе-</w:t>
      </w:r>
      <w:r>
        <w:rPr>
          <w:sz w:val="24"/>
          <w:szCs w:val="24"/>
        </w:rPr>
        <w:t>июн</w:t>
      </w:r>
      <w:r w:rsidRPr="008C797B">
        <w:rPr>
          <w:sz w:val="24"/>
          <w:szCs w:val="24"/>
        </w:rPr>
        <w:t>е 201</w:t>
      </w:r>
      <w:r w:rsidR="00AF0A19">
        <w:rPr>
          <w:sz w:val="24"/>
          <w:szCs w:val="24"/>
        </w:rPr>
        <w:t>9</w:t>
      </w:r>
      <w:r w:rsidRPr="008C797B">
        <w:rPr>
          <w:sz w:val="24"/>
          <w:szCs w:val="24"/>
        </w:rPr>
        <w:t xml:space="preserve"> г</w:t>
      </w:r>
      <w:r w:rsidRPr="008C797B">
        <w:rPr>
          <w:sz w:val="24"/>
          <w:szCs w:val="24"/>
        </w:rPr>
        <w:t>о</w:t>
      </w:r>
      <w:r w:rsidRPr="008C797B">
        <w:rPr>
          <w:sz w:val="24"/>
          <w:szCs w:val="24"/>
        </w:rPr>
        <w:t xml:space="preserve">да. </w:t>
      </w:r>
    </w:p>
    <w:p w:rsidR="002959BF" w:rsidRPr="008C797B" w:rsidRDefault="002959BF" w:rsidP="002959BF">
      <w:pPr>
        <w:ind w:firstLine="709"/>
        <w:jc w:val="both"/>
        <w:rPr>
          <w:sz w:val="24"/>
          <w:szCs w:val="24"/>
        </w:rPr>
      </w:pPr>
      <w:r w:rsidRPr="008C797B">
        <w:rPr>
          <w:sz w:val="24"/>
          <w:szCs w:val="24"/>
        </w:rPr>
        <w:t xml:space="preserve">За отчетный период в ЦЗН обратилось </w:t>
      </w:r>
      <w:r w:rsidR="00920C04">
        <w:rPr>
          <w:sz w:val="24"/>
          <w:szCs w:val="24"/>
        </w:rPr>
        <w:t>2532</w:t>
      </w:r>
      <w:r w:rsidR="00455CDF" w:rsidRPr="008C797B">
        <w:rPr>
          <w:sz w:val="24"/>
          <w:szCs w:val="24"/>
        </w:rPr>
        <w:t xml:space="preserve"> (</w:t>
      </w:r>
      <w:r w:rsidR="00AF0A19">
        <w:rPr>
          <w:sz w:val="24"/>
          <w:szCs w:val="24"/>
        </w:rPr>
        <w:t>2358</w:t>
      </w:r>
      <w:r w:rsidR="00455CDF" w:rsidRPr="008C797B">
        <w:rPr>
          <w:sz w:val="24"/>
          <w:szCs w:val="24"/>
        </w:rPr>
        <w:t>)</w:t>
      </w:r>
      <w:r w:rsidRPr="008C797B">
        <w:rPr>
          <w:sz w:val="24"/>
          <w:szCs w:val="24"/>
        </w:rPr>
        <w:t xml:space="preserve"> чел., уволенных в связи с ликв</w:t>
      </w:r>
      <w:r w:rsidRPr="008C797B">
        <w:rPr>
          <w:sz w:val="24"/>
          <w:szCs w:val="24"/>
        </w:rPr>
        <w:t>и</w:t>
      </w:r>
      <w:r w:rsidRPr="008C797B">
        <w:rPr>
          <w:sz w:val="24"/>
          <w:szCs w:val="24"/>
        </w:rPr>
        <w:t xml:space="preserve">дацией организаций либо сокращением численности или штата работников организаций, расположенных на территории Челябинской области, что на </w:t>
      </w:r>
      <w:r w:rsidR="00920C04">
        <w:rPr>
          <w:sz w:val="24"/>
          <w:szCs w:val="24"/>
        </w:rPr>
        <w:t>7,4</w:t>
      </w:r>
      <w:r w:rsidR="00D97FB1">
        <w:rPr>
          <w:sz w:val="24"/>
          <w:szCs w:val="24"/>
        </w:rPr>
        <w:t xml:space="preserve"> </w:t>
      </w:r>
      <w:r w:rsidRPr="008C797B">
        <w:rPr>
          <w:sz w:val="24"/>
          <w:szCs w:val="24"/>
        </w:rPr>
        <w:t xml:space="preserve">% </w:t>
      </w:r>
      <w:r w:rsidR="00920C04">
        <w:rPr>
          <w:sz w:val="24"/>
          <w:szCs w:val="24"/>
        </w:rPr>
        <w:t>бол</w:t>
      </w:r>
      <w:r w:rsidRPr="008C797B">
        <w:rPr>
          <w:sz w:val="24"/>
          <w:szCs w:val="24"/>
        </w:rPr>
        <w:t>ьше, чем в аналоги</w:t>
      </w:r>
      <w:r w:rsidRPr="008C797B">
        <w:rPr>
          <w:sz w:val="24"/>
          <w:szCs w:val="24"/>
        </w:rPr>
        <w:t>ч</w:t>
      </w:r>
      <w:r w:rsidR="00003584" w:rsidRPr="008C797B">
        <w:rPr>
          <w:sz w:val="24"/>
          <w:szCs w:val="24"/>
        </w:rPr>
        <w:t xml:space="preserve">ном периоде прошлого года. </w:t>
      </w:r>
      <w:r w:rsidRPr="008C797B">
        <w:rPr>
          <w:sz w:val="24"/>
          <w:szCs w:val="24"/>
        </w:rPr>
        <w:t xml:space="preserve">Из обратившихся, уволенных по сокращению, </w:t>
      </w:r>
      <w:r w:rsidR="00920C04">
        <w:rPr>
          <w:sz w:val="24"/>
          <w:szCs w:val="24"/>
        </w:rPr>
        <w:t>622</w:t>
      </w:r>
      <w:r w:rsidR="00003584" w:rsidRPr="008C797B">
        <w:rPr>
          <w:sz w:val="24"/>
          <w:szCs w:val="24"/>
        </w:rPr>
        <w:t xml:space="preserve"> (</w:t>
      </w:r>
      <w:r w:rsidR="00AF0A19">
        <w:rPr>
          <w:sz w:val="24"/>
          <w:szCs w:val="24"/>
        </w:rPr>
        <w:t>797</w:t>
      </w:r>
      <w:r w:rsidR="00003584" w:rsidRPr="008C797B">
        <w:rPr>
          <w:sz w:val="24"/>
          <w:szCs w:val="24"/>
        </w:rPr>
        <w:t xml:space="preserve">) </w:t>
      </w:r>
      <w:r w:rsidRPr="008C797B">
        <w:rPr>
          <w:sz w:val="24"/>
          <w:szCs w:val="24"/>
        </w:rPr>
        <w:t>чел. нашли работу (доходное зан</w:t>
      </w:r>
      <w:r w:rsidRPr="008C797B">
        <w:rPr>
          <w:sz w:val="24"/>
          <w:szCs w:val="24"/>
        </w:rPr>
        <w:t>я</w:t>
      </w:r>
      <w:r w:rsidRPr="008C797B">
        <w:rPr>
          <w:sz w:val="24"/>
          <w:szCs w:val="24"/>
        </w:rPr>
        <w:t xml:space="preserve">тие), </w:t>
      </w:r>
      <w:r w:rsidR="003A4D6A">
        <w:rPr>
          <w:sz w:val="24"/>
          <w:szCs w:val="24"/>
        </w:rPr>
        <w:t>сниж</w:t>
      </w:r>
      <w:r w:rsidRPr="008C797B">
        <w:rPr>
          <w:sz w:val="24"/>
          <w:szCs w:val="24"/>
        </w:rPr>
        <w:t xml:space="preserve">ение на </w:t>
      </w:r>
      <w:r w:rsidR="00920C04">
        <w:rPr>
          <w:sz w:val="24"/>
          <w:szCs w:val="24"/>
        </w:rPr>
        <w:t>22,0</w:t>
      </w:r>
      <w:r w:rsidR="00D97FB1">
        <w:rPr>
          <w:sz w:val="24"/>
          <w:szCs w:val="24"/>
        </w:rPr>
        <w:t xml:space="preserve"> </w:t>
      </w:r>
      <w:r w:rsidRPr="008C797B">
        <w:rPr>
          <w:sz w:val="24"/>
          <w:szCs w:val="24"/>
        </w:rPr>
        <w:t>%.</w:t>
      </w:r>
    </w:p>
    <w:p w:rsidR="002959BF" w:rsidRPr="008C797B" w:rsidRDefault="002959BF" w:rsidP="002959BF">
      <w:pPr>
        <w:pStyle w:val="a5"/>
        <w:ind w:firstLine="0"/>
        <w:jc w:val="center"/>
        <w:rPr>
          <w:rFonts w:ascii="Times New Roman" w:hAnsi="Times New Roman"/>
          <w:b/>
          <w:bCs/>
          <w:shadow/>
          <w:szCs w:val="24"/>
        </w:rPr>
      </w:pPr>
    </w:p>
    <w:p w:rsidR="002959BF" w:rsidRDefault="002959BF" w:rsidP="002959BF">
      <w:pPr>
        <w:pStyle w:val="a5"/>
        <w:ind w:firstLine="0"/>
        <w:jc w:val="center"/>
        <w:rPr>
          <w:rFonts w:ascii="Times New Roman" w:hAnsi="Times New Roman"/>
          <w:b/>
          <w:bCs/>
          <w:shadow/>
          <w:szCs w:val="24"/>
        </w:rPr>
      </w:pPr>
      <w:r w:rsidRPr="008C797B">
        <w:rPr>
          <w:rFonts w:ascii="Times New Roman" w:hAnsi="Times New Roman"/>
          <w:b/>
          <w:bCs/>
          <w:shadow/>
          <w:szCs w:val="24"/>
        </w:rPr>
        <w:t>Трудоустройство граждан</w:t>
      </w:r>
    </w:p>
    <w:p w:rsidR="00425DA2" w:rsidRPr="008C797B" w:rsidRDefault="00425DA2" w:rsidP="002959BF">
      <w:pPr>
        <w:pStyle w:val="a5"/>
        <w:ind w:firstLine="0"/>
        <w:jc w:val="center"/>
        <w:rPr>
          <w:rFonts w:ascii="Times New Roman" w:hAnsi="Times New Roman"/>
          <w:b/>
          <w:bCs/>
          <w:shadow/>
          <w:szCs w:val="24"/>
        </w:rPr>
      </w:pPr>
    </w:p>
    <w:p w:rsidR="002959BF" w:rsidRPr="008C797B" w:rsidRDefault="002959BF" w:rsidP="002959BF">
      <w:pPr>
        <w:tabs>
          <w:tab w:val="left" w:pos="3480"/>
          <w:tab w:val="right" w:pos="9923"/>
        </w:tabs>
        <w:ind w:right="-1" w:firstLine="709"/>
        <w:jc w:val="both"/>
        <w:rPr>
          <w:bCs/>
          <w:sz w:val="24"/>
          <w:szCs w:val="24"/>
        </w:rPr>
      </w:pPr>
      <w:r w:rsidRPr="008C797B">
        <w:rPr>
          <w:bCs/>
          <w:sz w:val="24"/>
          <w:szCs w:val="24"/>
        </w:rPr>
        <w:t xml:space="preserve">За отчетный период нашли подходящую работу </w:t>
      </w:r>
      <w:r w:rsidR="00AF0A19">
        <w:rPr>
          <w:bCs/>
          <w:sz w:val="24"/>
          <w:szCs w:val="24"/>
        </w:rPr>
        <w:t>13364</w:t>
      </w:r>
      <w:r w:rsidR="00B80FA7" w:rsidRPr="008C797B">
        <w:rPr>
          <w:bCs/>
          <w:sz w:val="24"/>
          <w:szCs w:val="24"/>
        </w:rPr>
        <w:t xml:space="preserve"> (</w:t>
      </w:r>
      <w:r w:rsidR="00AF0A19">
        <w:rPr>
          <w:bCs/>
          <w:sz w:val="24"/>
          <w:szCs w:val="24"/>
        </w:rPr>
        <w:t>18142</w:t>
      </w:r>
      <w:r w:rsidR="00B80FA7" w:rsidRPr="008C797B">
        <w:rPr>
          <w:bCs/>
          <w:sz w:val="24"/>
          <w:szCs w:val="24"/>
        </w:rPr>
        <w:t xml:space="preserve">) </w:t>
      </w:r>
      <w:r w:rsidRPr="008C797B">
        <w:rPr>
          <w:bCs/>
          <w:sz w:val="24"/>
          <w:szCs w:val="24"/>
        </w:rPr>
        <w:t>чел., в том числе бе</w:t>
      </w:r>
      <w:r w:rsidRPr="008C797B">
        <w:rPr>
          <w:bCs/>
          <w:sz w:val="24"/>
          <w:szCs w:val="24"/>
        </w:rPr>
        <w:t>з</w:t>
      </w:r>
      <w:r w:rsidRPr="008C797B">
        <w:rPr>
          <w:bCs/>
          <w:sz w:val="24"/>
          <w:szCs w:val="24"/>
        </w:rPr>
        <w:t xml:space="preserve">работные – </w:t>
      </w:r>
      <w:r w:rsidR="00AF0A19">
        <w:rPr>
          <w:bCs/>
          <w:sz w:val="24"/>
          <w:szCs w:val="24"/>
        </w:rPr>
        <w:t>10141</w:t>
      </w:r>
      <w:r w:rsidR="00560F40" w:rsidRPr="008C797B">
        <w:rPr>
          <w:bCs/>
          <w:sz w:val="24"/>
          <w:szCs w:val="24"/>
        </w:rPr>
        <w:t xml:space="preserve"> (</w:t>
      </w:r>
      <w:r w:rsidR="00AF0A19">
        <w:rPr>
          <w:bCs/>
          <w:sz w:val="24"/>
          <w:szCs w:val="24"/>
        </w:rPr>
        <w:t>10062</w:t>
      </w:r>
      <w:r w:rsidR="00560F40" w:rsidRPr="008C797B">
        <w:rPr>
          <w:bCs/>
          <w:sz w:val="24"/>
          <w:szCs w:val="24"/>
        </w:rPr>
        <w:t xml:space="preserve">) </w:t>
      </w:r>
      <w:r w:rsidRPr="008C797B">
        <w:rPr>
          <w:bCs/>
          <w:sz w:val="24"/>
          <w:szCs w:val="24"/>
        </w:rPr>
        <w:t xml:space="preserve">чел., что, соответственно, на </w:t>
      </w:r>
      <w:r w:rsidR="00AF0A19">
        <w:rPr>
          <w:bCs/>
          <w:sz w:val="24"/>
          <w:szCs w:val="24"/>
        </w:rPr>
        <w:t>26,3 % меньше</w:t>
      </w:r>
      <w:r w:rsidRPr="008C797B">
        <w:rPr>
          <w:bCs/>
          <w:sz w:val="24"/>
          <w:szCs w:val="24"/>
        </w:rPr>
        <w:t xml:space="preserve"> </w:t>
      </w:r>
      <w:r w:rsidR="00786227" w:rsidRPr="008C797B">
        <w:rPr>
          <w:bCs/>
          <w:sz w:val="24"/>
          <w:szCs w:val="24"/>
        </w:rPr>
        <w:t xml:space="preserve">и </w:t>
      </w:r>
      <w:r w:rsidR="00AF0A19">
        <w:rPr>
          <w:bCs/>
          <w:sz w:val="24"/>
          <w:szCs w:val="24"/>
        </w:rPr>
        <w:t>0,8</w:t>
      </w:r>
      <w:r w:rsidR="00647063">
        <w:rPr>
          <w:bCs/>
          <w:sz w:val="24"/>
          <w:szCs w:val="24"/>
        </w:rPr>
        <w:t xml:space="preserve"> </w:t>
      </w:r>
      <w:r w:rsidR="00786227" w:rsidRPr="008C797B">
        <w:rPr>
          <w:bCs/>
          <w:sz w:val="24"/>
          <w:szCs w:val="24"/>
        </w:rPr>
        <w:t>%</w:t>
      </w:r>
      <w:r w:rsidR="00786227">
        <w:rPr>
          <w:bCs/>
          <w:sz w:val="24"/>
          <w:szCs w:val="24"/>
        </w:rPr>
        <w:t xml:space="preserve"> </w:t>
      </w:r>
      <w:r w:rsidR="00AF0A19">
        <w:rPr>
          <w:bCs/>
          <w:sz w:val="24"/>
          <w:szCs w:val="24"/>
        </w:rPr>
        <w:t>бол</w:t>
      </w:r>
      <w:r w:rsidR="00A11A1A" w:rsidRPr="008C797B">
        <w:rPr>
          <w:bCs/>
          <w:sz w:val="24"/>
          <w:szCs w:val="24"/>
        </w:rPr>
        <w:t xml:space="preserve">ьше </w:t>
      </w:r>
      <w:r w:rsidRPr="008C797B">
        <w:rPr>
          <w:bCs/>
          <w:sz w:val="24"/>
          <w:szCs w:val="24"/>
        </w:rPr>
        <w:t>чем в январе-</w:t>
      </w:r>
      <w:r w:rsidR="00AF0A19">
        <w:rPr>
          <w:bCs/>
          <w:sz w:val="24"/>
          <w:szCs w:val="24"/>
        </w:rPr>
        <w:t>июн</w:t>
      </w:r>
      <w:r w:rsidRPr="008C797B">
        <w:rPr>
          <w:bCs/>
          <w:sz w:val="24"/>
          <w:szCs w:val="24"/>
        </w:rPr>
        <w:t>е 201</w:t>
      </w:r>
      <w:r w:rsidR="00647063">
        <w:rPr>
          <w:bCs/>
          <w:sz w:val="24"/>
          <w:szCs w:val="24"/>
        </w:rPr>
        <w:t>9</w:t>
      </w:r>
      <w:r w:rsidRPr="008C797B">
        <w:rPr>
          <w:bCs/>
          <w:sz w:val="24"/>
          <w:szCs w:val="24"/>
        </w:rPr>
        <w:t xml:space="preserve"> года. </w:t>
      </w:r>
    </w:p>
    <w:p w:rsidR="00AF0A19" w:rsidRPr="008C797B" w:rsidRDefault="00AF0A19" w:rsidP="00AF0A19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Трудоустроено на временные работы </w:t>
      </w:r>
      <w:r w:rsidR="00491EFF">
        <w:rPr>
          <w:rFonts w:ascii="Times New Roman" w:hAnsi="Times New Roman"/>
          <w:szCs w:val="24"/>
        </w:rPr>
        <w:t>1684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6308</w:t>
      </w:r>
      <w:r w:rsidRPr="008C797B">
        <w:rPr>
          <w:rFonts w:ascii="Times New Roman" w:hAnsi="Times New Roman"/>
          <w:szCs w:val="24"/>
        </w:rPr>
        <w:t>) чел., в том числе:</w:t>
      </w:r>
    </w:p>
    <w:p w:rsidR="00AF0A19" w:rsidRPr="008C797B" w:rsidRDefault="00AF0A19" w:rsidP="00AF0A19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несовершеннолетних граждан в возрасте от 14 до 18 лет в свободное от учебы время – </w:t>
      </w:r>
      <w:r>
        <w:rPr>
          <w:rFonts w:ascii="Times New Roman" w:hAnsi="Times New Roman"/>
          <w:szCs w:val="24"/>
        </w:rPr>
        <w:t>1303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5811</w:t>
      </w:r>
      <w:r w:rsidRPr="008C797B">
        <w:rPr>
          <w:rFonts w:ascii="Times New Roman" w:hAnsi="Times New Roman"/>
          <w:szCs w:val="24"/>
        </w:rPr>
        <w:t xml:space="preserve">) чел., </w:t>
      </w:r>
      <w:r>
        <w:rPr>
          <w:rFonts w:ascii="Times New Roman" w:hAnsi="Times New Roman"/>
          <w:szCs w:val="24"/>
        </w:rPr>
        <w:t>сниже</w:t>
      </w:r>
      <w:r w:rsidRPr="008C797B">
        <w:rPr>
          <w:rFonts w:ascii="Times New Roman" w:hAnsi="Times New Roman"/>
          <w:szCs w:val="24"/>
        </w:rPr>
        <w:t xml:space="preserve">ние </w:t>
      </w:r>
      <w:r w:rsidR="00491EFF">
        <w:rPr>
          <w:rFonts w:ascii="Times New Roman" w:hAnsi="Times New Roman"/>
          <w:szCs w:val="24"/>
        </w:rPr>
        <w:t>в 4,5 раза</w:t>
      </w:r>
      <w:r w:rsidRPr="008C797B">
        <w:rPr>
          <w:rFonts w:ascii="Times New Roman" w:hAnsi="Times New Roman"/>
          <w:szCs w:val="24"/>
        </w:rPr>
        <w:t>;</w:t>
      </w:r>
    </w:p>
    <w:p w:rsidR="00AF0A19" w:rsidRPr="008C797B" w:rsidRDefault="00AF0A19" w:rsidP="00AF0A19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безработных граждан, испытывающих трудности в поиске работы – </w:t>
      </w:r>
      <w:r w:rsidR="00491EFF">
        <w:rPr>
          <w:rFonts w:ascii="Times New Roman" w:hAnsi="Times New Roman"/>
          <w:szCs w:val="24"/>
        </w:rPr>
        <w:t>365</w:t>
      </w:r>
      <w:r w:rsidRPr="008C797B">
        <w:rPr>
          <w:rFonts w:ascii="Times New Roman" w:hAnsi="Times New Roman"/>
          <w:szCs w:val="24"/>
        </w:rPr>
        <w:t xml:space="preserve"> (</w:t>
      </w:r>
      <w:r w:rsidR="00491EFF">
        <w:rPr>
          <w:rFonts w:ascii="Times New Roman" w:hAnsi="Times New Roman"/>
          <w:szCs w:val="24"/>
        </w:rPr>
        <w:t>469</w:t>
      </w:r>
      <w:r w:rsidRPr="008C797B">
        <w:rPr>
          <w:rFonts w:ascii="Times New Roman" w:hAnsi="Times New Roman"/>
          <w:szCs w:val="24"/>
        </w:rPr>
        <w:t>) чел.</w:t>
      </w:r>
      <w:r>
        <w:rPr>
          <w:rFonts w:ascii="Times New Roman" w:hAnsi="Times New Roman"/>
          <w:szCs w:val="24"/>
        </w:rPr>
        <w:t>,</w:t>
      </w:r>
      <w:r w:rsidRPr="00786227">
        <w:rPr>
          <w:rFonts w:ascii="Times New Roman" w:hAnsi="Times New Roman"/>
          <w:szCs w:val="24"/>
        </w:rPr>
        <w:t xml:space="preserve"> </w:t>
      </w:r>
      <w:r w:rsidR="00491EFF">
        <w:rPr>
          <w:rFonts w:ascii="Times New Roman" w:hAnsi="Times New Roman"/>
          <w:szCs w:val="24"/>
        </w:rPr>
        <w:t>снижен</w:t>
      </w:r>
      <w:r w:rsidRPr="008C797B">
        <w:rPr>
          <w:rFonts w:ascii="Times New Roman" w:hAnsi="Times New Roman"/>
          <w:szCs w:val="24"/>
        </w:rPr>
        <w:t xml:space="preserve">ие на </w:t>
      </w:r>
      <w:r w:rsidR="00491EFF">
        <w:rPr>
          <w:rFonts w:ascii="Times New Roman" w:hAnsi="Times New Roman"/>
          <w:szCs w:val="24"/>
        </w:rPr>
        <w:t>22,2</w:t>
      </w:r>
      <w:r>
        <w:rPr>
          <w:rFonts w:ascii="Times New Roman" w:hAnsi="Times New Roman"/>
          <w:szCs w:val="24"/>
        </w:rPr>
        <w:t xml:space="preserve"> </w:t>
      </w:r>
      <w:r w:rsidRPr="008C797B">
        <w:rPr>
          <w:rFonts w:ascii="Times New Roman" w:hAnsi="Times New Roman"/>
          <w:szCs w:val="24"/>
        </w:rPr>
        <w:t>%;</w:t>
      </w:r>
    </w:p>
    <w:p w:rsidR="00AF0A19" w:rsidRPr="008C797B" w:rsidRDefault="00AF0A19" w:rsidP="00AF0A19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>безработных граждан в возрасте от 18 до 20 лет, имеющих среднее профессионал</w:t>
      </w:r>
      <w:r w:rsidRPr="008C797B">
        <w:rPr>
          <w:rFonts w:ascii="Times New Roman" w:hAnsi="Times New Roman"/>
          <w:szCs w:val="24"/>
        </w:rPr>
        <w:t>ь</w:t>
      </w:r>
      <w:r w:rsidRPr="008C797B">
        <w:rPr>
          <w:rFonts w:ascii="Times New Roman" w:hAnsi="Times New Roman"/>
          <w:szCs w:val="24"/>
        </w:rPr>
        <w:t>ное обр</w:t>
      </w:r>
      <w:r w:rsidRPr="008C797B">
        <w:rPr>
          <w:rFonts w:ascii="Times New Roman" w:hAnsi="Times New Roman"/>
          <w:szCs w:val="24"/>
        </w:rPr>
        <w:t>а</w:t>
      </w:r>
      <w:r w:rsidRPr="008C797B">
        <w:rPr>
          <w:rFonts w:ascii="Times New Roman" w:hAnsi="Times New Roman"/>
          <w:szCs w:val="24"/>
        </w:rPr>
        <w:t xml:space="preserve">зование и ищущих работу впервые – </w:t>
      </w:r>
      <w:r w:rsidR="00491EFF">
        <w:rPr>
          <w:rFonts w:ascii="Times New Roman" w:hAnsi="Times New Roman"/>
          <w:szCs w:val="24"/>
        </w:rPr>
        <w:t>16</w:t>
      </w:r>
      <w:r w:rsidRPr="008C797B">
        <w:rPr>
          <w:rFonts w:ascii="Times New Roman" w:hAnsi="Times New Roman"/>
          <w:szCs w:val="24"/>
        </w:rPr>
        <w:t xml:space="preserve"> (</w:t>
      </w:r>
      <w:r w:rsidR="00491EFF">
        <w:rPr>
          <w:rFonts w:ascii="Times New Roman" w:hAnsi="Times New Roman"/>
          <w:szCs w:val="24"/>
        </w:rPr>
        <w:t>28</w:t>
      </w:r>
      <w:r w:rsidRPr="008C797B">
        <w:rPr>
          <w:rFonts w:ascii="Times New Roman" w:hAnsi="Times New Roman"/>
          <w:szCs w:val="24"/>
        </w:rPr>
        <w:t xml:space="preserve">) чел, </w:t>
      </w:r>
      <w:r w:rsidR="00491EFF">
        <w:rPr>
          <w:rFonts w:ascii="Times New Roman" w:hAnsi="Times New Roman"/>
          <w:szCs w:val="24"/>
        </w:rPr>
        <w:t>сниже</w:t>
      </w:r>
      <w:r w:rsidRPr="008C797B">
        <w:rPr>
          <w:rFonts w:ascii="Times New Roman" w:hAnsi="Times New Roman"/>
          <w:szCs w:val="24"/>
        </w:rPr>
        <w:t xml:space="preserve">ние </w:t>
      </w:r>
      <w:r w:rsidR="00491EFF">
        <w:rPr>
          <w:rFonts w:ascii="Times New Roman" w:hAnsi="Times New Roman"/>
          <w:szCs w:val="24"/>
        </w:rPr>
        <w:t>на 42,9 %</w:t>
      </w:r>
      <w:r w:rsidRPr="008C797B">
        <w:rPr>
          <w:rFonts w:ascii="Times New Roman" w:hAnsi="Times New Roman"/>
          <w:szCs w:val="24"/>
        </w:rPr>
        <w:t>.</w:t>
      </w:r>
    </w:p>
    <w:p w:rsidR="00AF0A19" w:rsidRPr="008C797B" w:rsidRDefault="00AF0A19" w:rsidP="00AF0A19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Численность граждан, трудоустроенных на общественные работы, составила </w:t>
      </w:r>
      <w:r w:rsidR="009B2717">
        <w:rPr>
          <w:rFonts w:ascii="Times New Roman" w:hAnsi="Times New Roman"/>
          <w:szCs w:val="24"/>
        </w:rPr>
        <w:t>2672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3</w:t>
      </w:r>
      <w:r w:rsidR="009B2717">
        <w:rPr>
          <w:rFonts w:ascii="Times New Roman" w:hAnsi="Times New Roman"/>
          <w:szCs w:val="24"/>
        </w:rPr>
        <w:t>773</w:t>
      </w:r>
      <w:r w:rsidRPr="008C797B">
        <w:rPr>
          <w:rFonts w:ascii="Times New Roman" w:hAnsi="Times New Roman"/>
          <w:szCs w:val="24"/>
        </w:rPr>
        <w:t xml:space="preserve">) чел., что на </w:t>
      </w:r>
      <w:r w:rsidR="009B2717">
        <w:rPr>
          <w:rFonts w:ascii="Times New Roman" w:hAnsi="Times New Roman"/>
          <w:szCs w:val="24"/>
        </w:rPr>
        <w:t>29,2</w:t>
      </w:r>
      <w:r>
        <w:rPr>
          <w:rFonts w:ascii="Times New Roman" w:hAnsi="Times New Roman"/>
          <w:szCs w:val="24"/>
        </w:rPr>
        <w:t xml:space="preserve"> </w:t>
      </w:r>
      <w:r w:rsidRPr="008C797B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>мен</w:t>
      </w:r>
      <w:r w:rsidRPr="008C797B">
        <w:rPr>
          <w:rFonts w:ascii="Times New Roman" w:hAnsi="Times New Roman"/>
          <w:szCs w:val="24"/>
        </w:rPr>
        <w:t>ьше, чем в аналогичном периоде прошлого г</w:t>
      </w:r>
      <w:r w:rsidRPr="008C797B">
        <w:rPr>
          <w:rFonts w:ascii="Times New Roman" w:hAnsi="Times New Roman"/>
          <w:szCs w:val="24"/>
        </w:rPr>
        <w:t>о</w:t>
      </w:r>
      <w:r w:rsidRPr="008C797B">
        <w:rPr>
          <w:rFonts w:ascii="Times New Roman" w:hAnsi="Times New Roman"/>
          <w:szCs w:val="24"/>
        </w:rPr>
        <w:t>да.</w:t>
      </w:r>
    </w:p>
    <w:p w:rsidR="00491EFF" w:rsidRPr="008C797B" w:rsidRDefault="00491EFF" w:rsidP="00491EFF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Государственную услугу по содействию самозанятости получил </w:t>
      </w:r>
      <w:r>
        <w:rPr>
          <w:rFonts w:ascii="Times New Roman" w:hAnsi="Times New Roman"/>
          <w:szCs w:val="24"/>
        </w:rPr>
        <w:t>1151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1793</w:t>
      </w:r>
      <w:r w:rsidRPr="008C797B">
        <w:rPr>
          <w:rFonts w:ascii="Times New Roman" w:hAnsi="Times New Roman"/>
          <w:szCs w:val="24"/>
        </w:rPr>
        <w:t>) безр</w:t>
      </w:r>
      <w:r w:rsidRPr="008C797B">
        <w:rPr>
          <w:rFonts w:ascii="Times New Roman" w:hAnsi="Times New Roman"/>
          <w:szCs w:val="24"/>
        </w:rPr>
        <w:t>а</w:t>
      </w:r>
      <w:r w:rsidRPr="008C797B">
        <w:rPr>
          <w:rFonts w:ascii="Times New Roman" w:hAnsi="Times New Roman"/>
          <w:szCs w:val="24"/>
        </w:rPr>
        <w:t>ботны</w:t>
      </w:r>
      <w:r>
        <w:rPr>
          <w:rFonts w:ascii="Times New Roman" w:hAnsi="Times New Roman"/>
          <w:szCs w:val="24"/>
        </w:rPr>
        <w:t>й</w:t>
      </w:r>
      <w:r w:rsidRPr="008C797B">
        <w:rPr>
          <w:rFonts w:ascii="Times New Roman" w:hAnsi="Times New Roman"/>
          <w:szCs w:val="24"/>
        </w:rPr>
        <w:t xml:space="preserve"> граждан</w:t>
      </w:r>
      <w:r>
        <w:rPr>
          <w:rFonts w:ascii="Times New Roman" w:hAnsi="Times New Roman"/>
          <w:szCs w:val="24"/>
        </w:rPr>
        <w:t>ин</w:t>
      </w:r>
      <w:r w:rsidRPr="008C797B">
        <w:rPr>
          <w:rFonts w:ascii="Times New Roman" w:hAnsi="Times New Roman"/>
          <w:szCs w:val="24"/>
        </w:rPr>
        <w:t xml:space="preserve">, из них </w:t>
      </w:r>
      <w:r w:rsidR="006E11E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8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98</w:t>
      </w:r>
      <w:r w:rsidRPr="008C797B">
        <w:rPr>
          <w:rFonts w:ascii="Times New Roman" w:hAnsi="Times New Roman"/>
          <w:szCs w:val="24"/>
        </w:rPr>
        <w:t>) чел. зарегистрировано в качестве индивидуальных пре</w:t>
      </w:r>
      <w:r w:rsidRPr="008C797B">
        <w:rPr>
          <w:rFonts w:ascii="Times New Roman" w:hAnsi="Times New Roman"/>
          <w:szCs w:val="24"/>
        </w:rPr>
        <w:t>д</w:t>
      </w:r>
      <w:r w:rsidRPr="008C797B">
        <w:rPr>
          <w:rFonts w:ascii="Times New Roman" w:hAnsi="Times New Roman"/>
          <w:szCs w:val="24"/>
        </w:rPr>
        <w:t>приним</w:t>
      </w:r>
      <w:r w:rsidRPr="008C797B">
        <w:rPr>
          <w:rFonts w:ascii="Times New Roman" w:hAnsi="Times New Roman"/>
          <w:szCs w:val="24"/>
        </w:rPr>
        <w:t>а</w:t>
      </w:r>
      <w:r w:rsidRPr="008C797B">
        <w:rPr>
          <w:rFonts w:ascii="Times New Roman" w:hAnsi="Times New Roman"/>
          <w:szCs w:val="24"/>
        </w:rPr>
        <w:t xml:space="preserve">телей, </w:t>
      </w:r>
      <w:r w:rsidR="006E11EA">
        <w:rPr>
          <w:rFonts w:ascii="Times New Roman" w:hAnsi="Times New Roman"/>
          <w:szCs w:val="24"/>
        </w:rPr>
        <w:t>6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11</w:t>
      </w:r>
      <w:r w:rsidRPr="008C797B">
        <w:rPr>
          <w:rFonts w:ascii="Times New Roman" w:hAnsi="Times New Roman"/>
          <w:szCs w:val="24"/>
        </w:rPr>
        <w:t>) чел. зарегистрировали юридическое лицо.</w:t>
      </w:r>
    </w:p>
    <w:p w:rsidR="00491EFF" w:rsidRPr="008C797B" w:rsidRDefault="00491EFF" w:rsidP="00491EFF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Государственную услугу по социальной адаптации на рынке труда получили </w:t>
      </w:r>
      <w:r>
        <w:rPr>
          <w:rFonts w:ascii="Times New Roman" w:hAnsi="Times New Roman"/>
          <w:szCs w:val="24"/>
        </w:rPr>
        <w:t xml:space="preserve">2335 </w:t>
      </w:r>
      <w:r w:rsidRPr="008C797B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3650</w:t>
      </w:r>
      <w:r w:rsidRPr="008C797B">
        <w:rPr>
          <w:rFonts w:ascii="Times New Roman" w:hAnsi="Times New Roman"/>
          <w:szCs w:val="24"/>
        </w:rPr>
        <w:t xml:space="preserve">) безработных граждан, что на </w:t>
      </w:r>
      <w:r w:rsidR="009B2717">
        <w:rPr>
          <w:rFonts w:ascii="Times New Roman" w:hAnsi="Times New Roman"/>
          <w:szCs w:val="24"/>
        </w:rPr>
        <w:t>36,0</w:t>
      </w:r>
      <w:r>
        <w:rPr>
          <w:rFonts w:ascii="Times New Roman" w:hAnsi="Times New Roman"/>
          <w:szCs w:val="24"/>
        </w:rPr>
        <w:t xml:space="preserve"> </w:t>
      </w:r>
      <w:r w:rsidRPr="008C797B">
        <w:rPr>
          <w:rFonts w:ascii="Times New Roman" w:hAnsi="Times New Roman"/>
          <w:szCs w:val="24"/>
        </w:rPr>
        <w:t xml:space="preserve">% </w:t>
      </w:r>
      <w:r w:rsidR="009B2717">
        <w:rPr>
          <w:rFonts w:ascii="Times New Roman" w:hAnsi="Times New Roman"/>
          <w:szCs w:val="24"/>
        </w:rPr>
        <w:t>мен</w:t>
      </w:r>
      <w:r w:rsidRPr="008C797B">
        <w:rPr>
          <w:rFonts w:ascii="Times New Roman" w:hAnsi="Times New Roman"/>
          <w:szCs w:val="24"/>
        </w:rPr>
        <w:t>ьше, чем в январе-</w:t>
      </w:r>
      <w:r>
        <w:rPr>
          <w:rFonts w:ascii="Times New Roman" w:hAnsi="Times New Roman"/>
          <w:szCs w:val="24"/>
        </w:rPr>
        <w:t>июн</w:t>
      </w:r>
      <w:r w:rsidRPr="008C797B">
        <w:rPr>
          <w:rFonts w:ascii="Times New Roman" w:hAnsi="Times New Roman"/>
          <w:szCs w:val="24"/>
        </w:rPr>
        <w:t>е 201</w:t>
      </w:r>
      <w:r w:rsidR="009B2717">
        <w:rPr>
          <w:rFonts w:ascii="Times New Roman" w:hAnsi="Times New Roman"/>
          <w:szCs w:val="24"/>
        </w:rPr>
        <w:t>9</w:t>
      </w:r>
      <w:r w:rsidRPr="008C797B">
        <w:rPr>
          <w:rFonts w:ascii="Times New Roman" w:hAnsi="Times New Roman"/>
          <w:szCs w:val="24"/>
        </w:rPr>
        <w:t xml:space="preserve"> года.</w:t>
      </w:r>
    </w:p>
    <w:p w:rsidR="00491EFF" w:rsidRPr="008C797B" w:rsidRDefault="00491EFF" w:rsidP="00491EFF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>Удельный вес трудоустроенных граждан в общей численности граждан, обрати</w:t>
      </w:r>
      <w:r w:rsidRPr="008C797B">
        <w:rPr>
          <w:rFonts w:ascii="Times New Roman" w:hAnsi="Times New Roman"/>
          <w:szCs w:val="24"/>
        </w:rPr>
        <w:t>в</w:t>
      </w:r>
      <w:r w:rsidRPr="008C797B">
        <w:rPr>
          <w:rFonts w:ascii="Times New Roman" w:hAnsi="Times New Roman"/>
          <w:szCs w:val="24"/>
        </w:rPr>
        <w:t xml:space="preserve">шихся за содействием в поиске работы, составил </w:t>
      </w:r>
      <w:r w:rsidR="009B2717">
        <w:rPr>
          <w:rFonts w:ascii="Times New Roman" w:hAnsi="Times New Roman"/>
          <w:szCs w:val="24"/>
        </w:rPr>
        <w:t>15,0</w:t>
      </w:r>
      <w:r w:rsidRPr="008C797B">
        <w:rPr>
          <w:rFonts w:ascii="Times New Roman" w:hAnsi="Times New Roman"/>
          <w:szCs w:val="24"/>
        </w:rPr>
        <w:t xml:space="preserve"> (</w:t>
      </w:r>
      <w:r w:rsidR="009B2717">
        <w:rPr>
          <w:rFonts w:ascii="Times New Roman" w:hAnsi="Times New Roman"/>
          <w:szCs w:val="24"/>
        </w:rPr>
        <w:t>41,2</w:t>
      </w:r>
      <w:r w:rsidRPr="008C797B">
        <w:rPr>
          <w:rFonts w:ascii="Times New Roman" w:hAnsi="Times New Roman"/>
          <w:szCs w:val="24"/>
        </w:rPr>
        <w:t>) %.</w:t>
      </w:r>
    </w:p>
    <w:p w:rsidR="002A25AE" w:rsidRDefault="002A25AE" w:rsidP="002959BF">
      <w:pPr>
        <w:pStyle w:val="a3"/>
        <w:jc w:val="center"/>
        <w:rPr>
          <w:rFonts w:ascii="Times New Roman" w:hAnsi="Times New Roman"/>
          <w:b/>
          <w:shadow/>
          <w:szCs w:val="24"/>
        </w:rPr>
      </w:pPr>
    </w:p>
    <w:p w:rsidR="00647063" w:rsidRDefault="00647063" w:rsidP="002959BF">
      <w:pPr>
        <w:pStyle w:val="a3"/>
        <w:jc w:val="center"/>
        <w:rPr>
          <w:rFonts w:ascii="Times New Roman" w:hAnsi="Times New Roman"/>
          <w:b/>
          <w:shadow/>
          <w:szCs w:val="24"/>
        </w:rPr>
      </w:pPr>
    </w:p>
    <w:p w:rsidR="00960F48" w:rsidRDefault="00960F48" w:rsidP="002959BF">
      <w:pPr>
        <w:pStyle w:val="a3"/>
        <w:jc w:val="center"/>
        <w:rPr>
          <w:rFonts w:ascii="Times New Roman" w:hAnsi="Times New Roman"/>
          <w:b/>
          <w:shadow/>
          <w:szCs w:val="24"/>
        </w:rPr>
      </w:pPr>
    </w:p>
    <w:p w:rsidR="002959BF" w:rsidRDefault="002959BF" w:rsidP="002959BF">
      <w:pPr>
        <w:pStyle w:val="a3"/>
        <w:jc w:val="center"/>
        <w:rPr>
          <w:rFonts w:ascii="Times New Roman" w:hAnsi="Times New Roman"/>
          <w:b/>
          <w:shadow/>
          <w:szCs w:val="24"/>
        </w:rPr>
      </w:pPr>
      <w:r w:rsidRPr="008C797B">
        <w:rPr>
          <w:rFonts w:ascii="Times New Roman" w:hAnsi="Times New Roman"/>
          <w:b/>
          <w:shadow/>
          <w:szCs w:val="24"/>
        </w:rPr>
        <w:lastRenderedPageBreak/>
        <w:t>Профориентация и профессиональное обучение</w:t>
      </w:r>
    </w:p>
    <w:p w:rsidR="00425DA2" w:rsidRPr="001E5507" w:rsidRDefault="00425DA2" w:rsidP="002959BF">
      <w:pPr>
        <w:pStyle w:val="a3"/>
        <w:jc w:val="center"/>
        <w:rPr>
          <w:rFonts w:ascii="Times New Roman" w:hAnsi="Times New Roman"/>
          <w:b/>
          <w:shadow/>
          <w:sz w:val="10"/>
          <w:szCs w:val="10"/>
        </w:rPr>
      </w:pPr>
    </w:p>
    <w:p w:rsidR="00F71818" w:rsidRPr="008C797B" w:rsidRDefault="00F71818" w:rsidP="00F71818">
      <w:pPr>
        <w:pStyle w:val="a3"/>
        <w:ind w:firstLine="709"/>
        <w:rPr>
          <w:rFonts w:ascii="Times New Roman" w:hAnsi="Times New Roman"/>
          <w:szCs w:val="24"/>
        </w:rPr>
      </w:pPr>
      <w:r w:rsidRPr="008C797B">
        <w:rPr>
          <w:rFonts w:ascii="Times New Roman" w:hAnsi="Times New Roman"/>
          <w:szCs w:val="24"/>
        </w:rPr>
        <w:t xml:space="preserve">За отчетный период государственную услугу по организации профессиональной ориентации граждан получили </w:t>
      </w:r>
      <w:r>
        <w:rPr>
          <w:rFonts w:ascii="Times New Roman" w:hAnsi="Times New Roman"/>
          <w:szCs w:val="24"/>
        </w:rPr>
        <w:t>25005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33870</w:t>
      </w:r>
      <w:r w:rsidRPr="008C797B">
        <w:rPr>
          <w:rFonts w:ascii="Times New Roman" w:hAnsi="Times New Roman"/>
          <w:szCs w:val="24"/>
        </w:rPr>
        <w:t xml:space="preserve">) чел., из них </w:t>
      </w:r>
      <w:r>
        <w:rPr>
          <w:rFonts w:ascii="Times New Roman" w:hAnsi="Times New Roman"/>
          <w:szCs w:val="24"/>
        </w:rPr>
        <w:t>24304</w:t>
      </w:r>
      <w:r w:rsidRPr="008C797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31373</w:t>
      </w:r>
      <w:r w:rsidRPr="008C797B">
        <w:rPr>
          <w:rFonts w:ascii="Times New Roman" w:hAnsi="Times New Roman"/>
          <w:szCs w:val="24"/>
        </w:rPr>
        <w:t>) – безработные гр</w:t>
      </w:r>
      <w:r w:rsidRPr="008C797B">
        <w:rPr>
          <w:rFonts w:ascii="Times New Roman" w:hAnsi="Times New Roman"/>
          <w:szCs w:val="24"/>
        </w:rPr>
        <w:t>а</w:t>
      </w:r>
      <w:r w:rsidRPr="008C797B">
        <w:rPr>
          <w:rFonts w:ascii="Times New Roman" w:hAnsi="Times New Roman"/>
          <w:szCs w:val="24"/>
        </w:rPr>
        <w:t>ждане</w:t>
      </w:r>
      <w:r>
        <w:rPr>
          <w:rFonts w:ascii="Times New Roman" w:hAnsi="Times New Roman"/>
          <w:szCs w:val="24"/>
        </w:rPr>
        <w:t>, что соответственно на 26,2 и 22,5 % меньше показателей прошлого года</w:t>
      </w:r>
      <w:r w:rsidRPr="008C797B">
        <w:rPr>
          <w:rFonts w:ascii="Times New Roman" w:hAnsi="Times New Roman"/>
          <w:szCs w:val="24"/>
        </w:rPr>
        <w:t>.</w:t>
      </w:r>
    </w:p>
    <w:p w:rsidR="00325921" w:rsidRPr="008C797B" w:rsidRDefault="002959BF" w:rsidP="00325921">
      <w:pPr>
        <w:pStyle w:val="21"/>
        <w:jc w:val="both"/>
        <w:rPr>
          <w:rFonts w:ascii="Times New Roman" w:hAnsi="Times New Roman"/>
          <w:color w:val="000000"/>
          <w:szCs w:val="24"/>
        </w:rPr>
      </w:pPr>
      <w:r w:rsidRPr="008C797B">
        <w:rPr>
          <w:rFonts w:ascii="Times New Roman" w:hAnsi="Times New Roman"/>
          <w:color w:val="auto"/>
          <w:szCs w:val="24"/>
        </w:rPr>
        <w:t xml:space="preserve">В </w:t>
      </w:r>
      <w:r w:rsidRPr="008C797B">
        <w:rPr>
          <w:rFonts w:ascii="Times New Roman" w:hAnsi="Times New Roman"/>
          <w:color w:val="000000"/>
          <w:szCs w:val="24"/>
        </w:rPr>
        <w:t>январе-</w:t>
      </w:r>
      <w:r w:rsidR="00F71818">
        <w:rPr>
          <w:rFonts w:ascii="Times New Roman" w:hAnsi="Times New Roman"/>
          <w:color w:val="000000"/>
          <w:szCs w:val="24"/>
        </w:rPr>
        <w:t>июн</w:t>
      </w:r>
      <w:r w:rsidRPr="008C797B">
        <w:rPr>
          <w:rFonts w:ascii="Times New Roman" w:hAnsi="Times New Roman"/>
          <w:color w:val="000000"/>
          <w:szCs w:val="24"/>
        </w:rPr>
        <w:t>е</w:t>
      </w:r>
      <w:r w:rsidRPr="008C797B">
        <w:rPr>
          <w:rFonts w:ascii="Times New Roman" w:hAnsi="Times New Roman"/>
          <w:szCs w:val="24"/>
        </w:rPr>
        <w:t xml:space="preserve"> </w:t>
      </w:r>
      <w:r w:rsidRPr="008C797B">
        <w:rPr>
          <w:rFonts w:ascii="Times New Roman" w:hAnsi="Times New Roman"/>
          <w:color w:val="auto"/>
          <w:szCs w:val="24"/>
        </w:rPr>
        <w:t>20</w:t>
      </w:r>
      <w:r w:rsidR="00647063">
        <w:rPr>
          <w:rFonts w:ascii="Times New Roman" w:hAnsi="Times New Roman"/>
          <w:color w:val="auto"/>
          <w:szCs w:val="24"/>
        </w:rPr>
        <w:t>20</w:t>
      </w:r>
      <w:r w:rsidRPr="008C797B">
        <w:rPr>
          <w:rFonts w:ascii="Times New Roman" w:hAnsi="Times New Roman"/>
          <w:color w:val="auto"/>
          <w:szCs w:val="24"/>
        </w:rPr>
        <w:t xml:space="preserve"> года </w:t>
      </w:r>
      <w:r w:rsidR="00342E26" w:rsidRPr="008C797B">
        <w:rPr>
          <w:rFonts w:ascii="Times New Roman" w:hAnsi="Times New Roman"/>
          <w:color w:val="auto"/>
          <w:szCs w:val="24"/>
        </w:rPr>
        <w:t xml:space="preserve">численность </w:t>
      </w:r>
      <w:r w:rsidR="00342E26">
        <w:rPr>
          <w:rFonts w:ascii="Times New Roman" w:hAnsi="Times New Roman"/>
          <w:color w:val="auto"/>
          <w:szCs w:val="24"/>
        </w:rPr>
        <w:t xml:space="preserve">безработных </w:t>
      </w:r>
      <w:r w:rsidR="00342E26" w:rsidRPr="008C797B">
        <w:rPr>
          <w:rFonts w:ascii="Times New Roman" w:hAnsi="Times New Roman"/>
          <w:color w:val="000000"/>
          <w:szCs w:val="24"/>
        </w:rPr>
        <w:t>граждан,</w:t>
      </w:r>
      <w:r w:rsidR="00342E26" w:rsidRPr="008C797B">
        <w:rPr>
          <w:rFonts w:ascii="Times New Roman" w:hAnsi="Times New Roman"/>
          <w:color w:val="auto"/>
          <w:szCs w:val="24"/>
        </w:rPr>
        <w:t xml:space="preserve"> приступивших к пр</w:t>
      </w:r>
      <w:r w:rsidR="00342E26" w:rsidRPr="008C797B">
        <w:rPr>
          <w:rFonts w:ascii="Times New Roman" w:hAnsi="Times New Roman"/>
          <w:color w:val="auto"/>
          <w:szCs w:val="24"/>
        </w:rPr>
        <w:t>о</w:t>
      </w:r>
      <w:r w:rsidR="00342E26" w:rsidRPr="008C797B">
        <w:rPr>
          <w:rFonts w:ascii="Times New Roman" w:hAnsi="Times New Roman"/>
          <w:color w:val="auto"/>
          <w:szCs w:val="24"/>
        </w:rPr>
        <w:t>фессиональн</w:t>
      </w:r>
      <w:r w:rsidR="00342E26" w:rsidRPr="008C797B">
        <w:rPr>
          <w:rFonts w:ascii="Times New Roman" w:hAnsi="Times New Roman"/>
          <w:color w:val="auto"/>
          <w:szCs w:val="24"/>
        </w:rPr>
        <w:t>о</w:t>
      </w:r>
      <w:r w:rsidR="00342E26" w:rsidRPr="008C797B">
        <w:rPr>
          <w:rFonts w:ascii="Times New Roman" w:hAnsi="Times New Roman"/>
          <w:color w:val="auto"/>
          <w:szCs w:val="24"/>
        </w:rPr>
        <w:t xml:space="preserve">му обучению, получению </w:t>
      </w:r>
      <w:r w:rsidR="00342E26" w:rsidRPr="008C797B">
        <w:rPr>
          <w:rFonts w:ascii="Times New Roman" w:hAnsi="Times New Roman"/>
          <w:color w:val="000000"/>
          <w:szCs w:val="24"/>
        </w:rPr>
        <w:t xml:space="preserve">дополнительного профессионального образования, составила </w:t>
      </w:r>
      <w:r w:rsidR="00F71818">
        <w:rPr>
          <w:rFonts w:ascii="Times New Roman" w:hAnsi="Times New Roman"/>
          <w:color w:val="000000"/>
          <w:szCs w:val="24"/>
        </w:rPr>
        <w:t>1793</w:t>
      </w:r>
      <w:r w:rsidR="00342E26" w:rsidRPr="008C797B">
        <w:rPr>
          <w:rFonts w:ascii="Times New Roman" w:hAnsi="Times New Roman"/>
          <w:color w:val="000000"/>
          <w:szCs w:val="24"/>
        </w:rPr>
        <w:t xml:space="preserve"> (</w:t>
      </w:r>
      <w:r w:rsidR="00F71818">
        <w:rPr>
          <w:rFonts w:ascii="Times New Roman" w:hAnsi="Times New Roman"/>
          <w:color w:val="000000"/>
          <w:szCs w:val="24"/>
        </w:rPr>
        <w:t>3447</w:t>
      </w:r>
      <w:r w:rsidR="00342E26" w:rsidRPr="008C797B">
        <w:rPr>
          <w:rFonts w:ascii="Times New Roman" w:hAnsi="Times New Roman"/>
          <w:color w:val="000000"/>
          <w:szCs w:val="24"/>
        </w:rPr>
        <w:t>) чел.</w:t>
      </w:r>
      <w:r w:rsidR="00342E26">
        <w:rPr>
          <w:rFonts w:ascii="Times New Roman" w:hAnsi="Times New Roman"/>
          <w:color w:val="000000"/>
          <w:szCs w:val="24"/>
        </w:rPr>
        <w:t xml:space="preserve">, снижение </w:t>
      </w:r>
      <w:r w:rsidR="0048152E">
        <w:rPr>
          <w:rFonts w:ascii="Times New Roman" w:hAnsi="Times New Roman"/>
          <w:color w:val="000000"/>
          <w:szCs w:val="24"/>
        </w:rPr>
        <w:t xml:space="preserve">в </w:t>
      </w:r>
      <w:r w:rsidR="00F71818">
        <w:rPr>
          <w:rFonts w:ascii="Times New Roman" w:hAnsi="Times New Roman"/>
          <w:color w:val="000000"/>
          <w:szCs w:val="24"/>
        </w:rPr>
        <w:t>1,9</w:t>
      </w:r>
      <w:r w:rsidR="0048152E">
        <w:rPr>
          <w:rFonts w:ascii="Times New Roman" w:hAnsi="Times New Roman"/>
          <w:color w:val="000000"/>
          <w:szCs w:val="24"/>
        </w:rPr>
        <w:t xml:space="preserve"> раза.</w:t>
      </w:r>
      <w:r w:rsidR="00586993">
        <w:rPr>
          <w:rFonts w:ascii="Times New Roman" w:hAnsi="Times New Roman"/>
          <w:color w:val="000000"/>
          <w:szCs w:val="24"/>
        </w:rPr>
        <w:t xml:space="preserve"> </w:t>
      </w:r>
      <w:r w:rsidR="00325921" w:rsidRPr="008C797B">
        <w:rPr>
          <w:rFonts w:ascii="Times New Roman" w:hAnsi="Times New Roman"/>
          <w:color w:val="000000"/>
          <w:szCs w:val="24"/>
        </w:rPr>
        <w:t>Из числа безработных граждан, прист</w:t>
      </w:r>
      <w:r w:rsidR="00325921" w:rsidRPr="008C797B">
        <w:rPr>
          <w:rFonts w:ascii="Times New Roman" w:hAnsi="Times New Roman"/>
          <w:color w:val="000000"/>
          <w:szCs w:val="24"/>
        </w:rPr>
        <w:t>у</w:t>
      </w:r>
      <w:r w:rsidR="00325921" w:rsidRPr="008C797B">
        <w:rPr>
          <w:rFonts w:ascii="Times New Roman" w:hAnsi="Times New Roman"/>
          <w:color w:val="000000"/>
          <w:szCs w:val="24"/>
        </w:rPr>
        <w:t xml:space="preserve">пивших </w:t>
      </w:r>
      <w:r w:rsidR="00325921" w:rsidRPr="008C797B">
        <w:rPr>
          <w:rFonts w:ascii="Times New Roman" w:hAnsi="Times New Roman"/>
          <w:color w:val="auto"/>
          <w:szCs w:val="24"/>
        </w:rPr>
        <w:t>к профессиональному обучению, п</w:t>
      </w:r>
      <w:r w:rsidR="00325921" w:rsidRPr="008C797B">
        <w:rPr>
          <w:rFonts w:ascii="Times New Roman" w:hAnsi="Times New Roman"/>
          <w:color w:val="auto"/>
          <w:szCs w:val="24"/>
        </w:rPr>
        <w:t>о</w:t>
      </w:r>
      <w:r w:rsidR="00325921" w:rsidRPr="008C797B">
        <w:rPr>
          <w:rFonts w:ascii="Times New Roman" w:hAnsi="Times New Roman"/>
          <w:color w:val="auto"/>
          <w:szCs w:val="24"/>
        </w:rPr>
        <w:t xml:space="preserve">лучению </w:t>
      </w:r>
      <w:r w:rsidR="00325921" w:rsidRPr="008C797B">
        <w:rPr>
          <w:rFonts w:ascii="Times New Roman" w:hAnsi="Times New Roman"/>
          <w:color w:val="000000"/>
          <w:szCs w:val="24"/>
        </w:rPr>
        <w:t xml:space="preserve">дополнительного профессионального образования, </w:t>
      </w:r>
      <w:r w:rsidR="00F522E6">
        <w:rPr>
          <w:rFonts w:ascii="Times New Roman" w:hAnsi="Times New Roman"/>
          <w:color w:val="auto"/>
          <w:szCs w:val="24"/>
        </w:rPr>
        <w:t>10,2</w:t>
      </w:r>
      <w:r w:rsidR="00325921" w:rsidRPr="008C797B">
        <w:rPr>
          <w:rFonts w:ascii="Times New Roman" w:hAnsi="Times New Roman"/>
          <w:color w:val="auto"/>
          <w:szCs w:val="24"/>
        </w:rPr>
        <w:t xml:space="preserve"> (</w:t>
      </w:r>
      <w:r w:rsidR="00325921">
        <w:rPr>
          <w:rFonts w:ascii="Times New Roman" w:hAnsi="Times New Roman"/>
          <w:color w:val="auto"/>
          <w:szCs w:val="24"/>
        </w:rPr>
        <w:t>12,4</w:t>
      </w:r>
      <w:r w:rsidR="00325921" w:rsidRPr="008C797B">
        <w:rPr>
          <w:rFonts w:ascii="Times New Roman" w:hAnsi="Times New Roman"/>
          <w:color w:val="auto"/>
          <w:szCs w:val="24"/>
        </w:rPr>
        <w:t>) % – граждане, впе</w:t>
      </w:r>
      <w:r w:rsidR="00325921" w:rsidRPr="008C797B">
        <w:rPr>
          <w:rFonts w:ascii="Times New Roman" w:hAnsi="Times New Roman"/>
          <w:color w:val="auto"/>
          <w:szCs w:val="24"/>
        </w:rPr>
        <w:t>р</w:t>
      </w:r>
      <w:r w:rsidR="00325921" w:rsidRPr="008C797B">
        <w:rPr>
          <w:rFonts w:ascii="Times New Roman" w:hAnsi="Times New Roman"/>
          <w:color w:val="auto"/>
          <w:szCs w:val="24"/>
        </w:rPr>
        <w:t xml:space="preserve">вые ищущие работу (ранее не работавшие); </w:t>
      </w:r>
      <w:r w:rsidR="00F522E6">
        <w:rPr>
          <w:rFonts w:ascii="Times New Roman" w:hAnsi="Times New Roman"/>
          <w:color w:val="auto"/>
          <w:szCs w:val="24"/>
        </w:rPr>
        <w:t>21,6</w:t>
      </w:r>
      <w:r w:rsidR="00325921" w:rsidRPr="008C797B">
        <w:rPr>
          <w:rFonts w:ascii="Times New Roman" w:hAnsi="Times New Roman"/>
          <w:color w:val="auto"/>
          <w:szCs w:val="24"/>
        </w:rPr>
        <w:t xml:space="preserve"> (</w:t>
      </w:r>
      <w:r w:rsidR="00325921">
        <w:rPr>
          <w:rFonts w:ascii="Times New Roman" w:hAnsi="Times New Roman"/>
          <w:color w:val="auto"/>
          <w:szCs w:val="24"/>
        </w:rPr>
        <w:t>27,7</w:t>
      </w:r>
      <w:r w:rsidR="00325921" w:rsidRPr="008C797B">
        <w:rPr>
          <w:rFonts w:ascii="Times New Roman" w:hAnsi="Times New Roman"/>
          <w:color w:val="auto"/>
          <w:szCs w:val="24"/>
        </w:rPr>
        <w:t>) % –</w:t>
      </w:r>
      <w:r w:rsidR="00325921">
        <w:rPr>
          <w:rFonts w:ascii="Times New Roman" w:hAnsi="Times New Roman"/>
          <w:color w:val="auto"/>
          <w:szCs w:val="24"/>
        </w:rPr>
        <w:t xml:space="preserve"> </w:t>
      </w:r>
      <w:r w:rsidR="00325921" w:rsidRPr="008C797B">
        <w:rPr>
          <w:rFonts w:ascii="Times New Roman" w:hAnsi="Times New Roman"/>
          <w:color w:val="auto"/>
          <w:szCs w:val="24"/>
        </w:rPr>
        <w:t>граждане, стремящиеся возо</w:t>
      </w:r>
      <w:r w:rsidR="00325921" w:rsidRPr="008C797B">
        <w:rPr>
          <w:rFonts w:ascii="Times New Roman" w:hAnsi="Times New Roman"/>
          <w:color w:val="auto"/>
          <w:szCs w:val="24"/>
        </w:rPr>
        <w:t>б</w:t>
      </w:r>
      <w:r w:rsidR="00325921" w:rsidRPr="008C797B">
        <w:rPr>
          <w:rFonts w:ascii="Times New Roman" w:hAnsi="Times New Roman"/>
          <w:color w:val="auto"/>
          <w:szCs w:val="24"/>
        </w:rPr>
        <w:t xml:space="preserve">новить трудовую деятельность после длительного (более года) перерыва; </w:t>
      </w:r>
      <w:r w:rsidR="00F522E6">
        <w:rPr>
          <w:rFonts w:ascii="Times New Roman" w:hAnsi="Times New Roman"/>
          <w:color w:val="auto"/>
          <w:szCs w:val="24"/>
        </w:rPr>
        <w:t>28,6</w:t>
      </w:r>
      <w:r w:rsidR="00325921" w:rsidRPr="008C797B">
        <w:rPr>
          <w:rFonts w:ascii="Times New Roman" w:hAnsi="Times New Roman"/>
          <w:color w:val="auto"/>
          <w:szCs w:val="24"/>
        </w:rPr>
        <w:t xml:space="preserve"> (</w:t>
      </w:r>
      <w:r w:rsidR="00325921">
        <w:rPr>
          <w:rFonts w:ascii="Times New Roman" w:hAnsi="Times New Roman"/>
          <w:color w:val="auto"/>
          <w:szCs w:val="24"/>
        </w:rPr>
        <w:t>26,4</w:t>
      </w:r>
      <w:r w:rsidR="00325921" w:rsidRPr="008C797B">
        <w:rPr>
          <w:rFonts w:ascii="Times New Roman" w:hAnsi="Times New Roman"/>
          <w:color w:val="auto"/>
          <w:szCs w:val="24"/>
        </w:rPr>
        <w:t>)</w:t>
      </w:r>
      <w:r w:rsidR="00325921">
        <w:rPr>
          <w:rFonts w:ascii="Times New Roman" w:hAnsi="Times New Roman"/>
          <w:color w:val="auto"/>
          <w:szCs w:val="24"/>
        </w:rPr>
        <w:t xml:space="preserve"> </w:t>
      </w:r>
      <w:r w:rsidR="00325921" w:rsidRPr="008C797B">
        <w:rPr>
          <w:rFonts w:ascii="Times New Roman" w:hAnsi="Times New Roman"/>
          <w:color w:val="auto"/>
          <w:szCs w:val="24"/>
        </w:rPr>
        <w:t xml:space="preserve">% – граждане, проживающие в </w:t>
      </w:r>
      <w:r w:rsidR="00325921" w:rsidRPr="008C797B">
        <w:rPr>
          <w:rFonts w:ascii="Times New Roman" w:hAnsi="Times New Roman"/>
          <w:color w:val="000000"/>
          <w:szCs w:val="24"/>
        </w:rPr>
        <w:t>сельской местн</w:t>
      </w:r>
      <w:r w:rsidR="00325921" w:rsidRPr="008C797B">
        <w:rPr>
          <w:rFonts w:ascii="Times New Roman" w:hAnsi="Times New Roman"/>
          <w:color w:val="000000"/>
          <w:szCs w:val="24"/>
        </w:rPr>
        <w:t>о</w:t>
      </w:r>
      <w:r w:rsidR="00325921" w:rsidRPr="008C797B">
        <w:rPr>
          <w:rFonts w:ascii="Times New Roman" w:hAnsi="Times New Roman"/>
          <w:color w:val="000000"/>
          <w:szCs w:val="24"/>
        </w:rPr>
        <w:t>сти.</w:t>
      </w:r>
    </w:p>
    <w:p w:rsidR="002959BF" w:rsidRPr="008C797B" w:rsidRDefault="002959BF" w:rsidP="002959BF">
      <w:pPr>
        <w:pStyle w:val="21"/>
        <w:jc w:val="both"/>
        <w:rPr>
          <w:rFonts w:ascii="Times New Roman" w:hAnsi="Times New Roman"/>
          <w:color w:val="000000"/>
          <w:szCs w:val="24"/>
        </w:rPr>
      </w:pPr>
      <w:r w:rsidRPr="00AE3147">
        <w:rPr>
          <w:rFonts w:ascii="Times New Roman" w:hAnsi="Times New Roman"/>
          <w:color w:val="000000"/>
          <w:szCs w:val="24"/>
        </w:rPr>
        <w:t>.</w:t>
      </w:r>
    </w:p>
    <w:p w:rsidR="002959BF" w:rsidRPr="008C797B" w:rsidRDefault="002959BF" w:rsidP="002959BF">
      <w:pPr>
        <w:pStyle w:val="a3"/>
        <w:jc w:val="center"/>
        <w:rPr>
          <w:rFonts w:ascii="Times New Roman" w:hAnsi="Times New Roman"/>
          <w:b/>
          <w:shadow/>
          <w:szCs w:val="24"/>
        </w:rPr>
      </w:pPr>
      <w:r w:rsidRPr="008C797B">
        <w:rPr>
          <w:rFonts w:ascii="Times New Roman" w:hAnsi="Times New Roman"/>
          <w:b/>
          <w:shadow/>
          <w:szCs w:val="24"/>
        </w:rPr>
        <w:t>Движение численности безработных граждан на рынке труда.</w:t>
      </w:r>
    </w:p>
    <w:p w:rsidR="002959BF" w:rsidRDefault="002959BF" w:rsidP="002959BF">
      <w:pPr>
        <w:pStyle w:val="a3"/>
        <w:jc w:val="center"/>
        <w:rPr>
          <w:rFonts w:ascii="Times New Roman" w:hAnsi="Times New Roman"/>
          <w:b/>
          <w:bCs/>
          <w:shadow/>
          <w:szCs w:val="24"/>
        </w:rPr>
      </w:pPr>
      <w:r w:rsidRPr="008C797B">
        <w:rPr>
          <w:rFonts w:ascii="Times New Roman" w:hAnsi="Times New Roman"/>
          <w:b/>
          <w:bCs/>
          <w:shadow/>
          <w:szCs w:val="24"/>
        </w:rPr>
        <w:t>Численность безработных и уровень безработицы</w:t>
      </w:r>
    </w:p>
    <w:p w:rsidR="006E6C18" w:rsidRPr="001E5507" w:rsidRDefault="006E6C18" w:rsidP="002959BF">
      <w:pPr>
        <w:pStyle w:val="a3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25921" w:rsidRPr="008C797B" w:rsidRDefault="00325921" w:rsidP="00325921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8C797B">
        <w:rPr>
          <w:sz w:val="24"/>
          <w:szCs w:val="24"/>
        </w:rPr>
        <w:t xml:space="preserve">За отчетный период снят с учета </w:t>
      </w:r>
      <w:r>
        <w:rPr>
          <w:sz w:val="24"/>
          <w:szCs w:val="24"/>
        </w:rPr>
        <w:t>24921</w:t>
      </w:r>
      <w:r w:rsidRPr="008C797B">
        <w:rPr>
          <w:sz w:val="24"/>
          <w:szCs w:val="24"/>
        </w:rPr>
        <w:t xml:space="preserve"> (</w:t>
      </w:r>
      <w:r>
        <w:rPr>
          <w:sz w:val="24"/>
          <w:szCs w:val="24"/>
        </w:rPr>
        <w:t>27493</w:t>
      </w:r>
      <w:r w:rsidRPr="008C797B">
        <w:rPr>
          <w:sz w:val="24"/>
          <w:szCs w:val="24"/>
        </w:rPr>
        <w:t>) безработны</w:t>
      </w:r>
      <w:r>
        <w:rPr>
          <w:sz w:val="24"/>
          <w:szCs w:val="24"/>
        </w:rPr>
        <w:t>й</w:t>
      </w:r>
      <w:r w:rsidRPr="008C797B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ин</w:t>
      </w:r>
      <w:r w:rsidRPr="008C797B">
        <w:rPr>
          <w:sz w:val="24"/>
          <w:szCs w:val="24"/>
        </w:rPr>
        <w:t xml:space="preserve">, из них: </w:t>
      </w:r>
      <w:r>
        <w:rPr>
          <w:sz w:val="24"/>
          <w:szCs w:val="24"/>
        </w:rPr>
        <w:t>40,7</w:t>
      </w:r>
      <w:r w:rsidRPr="008C797B">
        <w:rPr>
          <w:sz w:val="24"/>
          <w:szCs w:val="24"/>
        </w:rPr>
        <w:t xml:space="preserve"> (</w:t>
      </w:r>
      <w:r>
        <w:rPr>
          <w:sz w:val="24"/>
          <w:szCs w:val="24"/>
        </w:rPr>
        <w:t>36,6</w:t>
      </w:r>
      <w:r w:rsidRPr="008C797B">
        <w:rPr>
          <w:sz w:val="24"/>
          <w:szCs w:val="24"/>
        </w:rPr>
        <w:t xml:space="preserve">) % – в связи с трудоустройством; </w:t>
      </w:r>
      <w:r>
        <w:rPr>
          <w:sz w:val="24"/>
          <w:szCs w:val="24"/>
        </w:rPr>
        <w:t>7,2</w:t>
      </w:r>
      <w:r w:rsidRPr="008C797B">
        <w:rPr>
          <w:sz w:val="24"/>
          <w:szCs w:val="24"/>
        </w:rPr>
        <w:t xml:space="preserve"> (</w:t>
      </w:r>
      <w:r>
        <w:rPr>
          <w:sz w:val="24"/>
          <w:szCs w:val="24"/>
        </w:rPr>
        <w:t>12,5</w:t>
      </w:r>
      <w:r w:rsidRPr="008C797B">
        <w:rPr>
          <w:sz w:val="24"/>
          <w:szCs w:val="24"/>
        </w:rPr>
        <w:t xml:space="preserve">) % – приступили к профессиональному обучению, получению дополнительного профессионального образования; </w:t>
      </w:r>
      <w:r>
        <w:rPr>
          <w:sz w:val="24"/>
          <w:szCs w:val="24"/>
        </w:rPr>
        <w:t>1,7</w:t>
      </w:r>
      <w:r w:rsidRPr="008C797B">
        <w:rPr>
          <w:sz w:val="24"/>
          <w:szCs w:val="24"/>
        </w:rPr>
        <w:t xml:space="preserve"> (</w:t>
      </w:r>
      <w:r>
        <w:rPr>
          <w:sz w:val="24"/>
          <w:szCs w:val="24"/>
        </w:rPr>
        <w:t>0,2</w:t>
      </w:r>
      <w:r w:rsidRPr="008C797B">
        <w:rPr>
          <w:sz w:val="24"/>
          <w:szCs w:val="24"/>
        </w:rPr>
        <w:t>) % – н</w:t>
      </w:r>
      <w:r w:rsidRPr="008C797B">
        <w:rPr>
          <w:sz w:val="24"/>
          <w:szCs w:val="24"/>
        </w:rPr>
        <w:t>а</w:t>
      </w:r>
      <w:r w:rsidRPr="008C797B">
        <w:rPr>
          <w:sz w:val="24"/>
          <w:szCs w:val="24"/>
        </w:rPr>
        <w:t xml:space="preserve">значена трудовая пенсия; </w:t>
      </w:r>
      <w:r>
        <w:rPr>
          <w:sz w:val="24"/>
          <w:szCs w:val="24"/>
        </w:rPr>
        <w:t>50,4</w:t>
      </w:r>
      <w:r w:rsidRPr="008C797B">
        <w:rPr>
          <w:sz w:val="24"/>
          <w:szCs w:val="24"/>
        </w:rPr>
        <w:t xml:space="preserve"> (</w:t>
      </w:r>
      <w:r>
        <w:rPr>
          <w:sz w:val="24"/>
          <w:szCs w:val="24"/>
        </w:rPr>
        <w:t>50,7</w:t>
      </w:r>
      <w:r w:rsidRPr="008C797B">
        <w:rPr>
          <w:sz w:val="24"/>
          <w:szCs w:val="24"/>
        </w:rPr>
        <w:t>) % – снято по другим прич</w:t>
      </w:r>
      <w:r w:rsidRPr="008C797B">
        <w:rPr>
          <w:sz w:val="24"/>
          <w:szCs w:val="24"/>
        </w:rPr>
        <w:t>и</w:t>
      </w:r>
      <w:r w:rsidRPr="008C797B">
        <w:rPr>
          <w:sz w:val="24"/>
          <w:szCs w:val="24"/>
        </w:rPr>
        <w:t xml:space="preserve">нам. </w:t>
      </w:r>
    </w:p>
    <w:p w:rsidR="002959BF" w:rsidRDefault="002959BF" w:rsidP="002959BF">
      <w:pPr>
        <w:ind w:firstLine="709"/>
        <w:jc w:val="both"/>
        <w:rPr>
          <w:sz w:val="24"/>
          <w:szCs w:val="24"/>
        </w:rPr>
      </w:pPr>
      <w:r w:rsidRPr="008C797B">
        <w:rPr>
          <w:sz w:val="24"/>
          <w:szCs w:val="24"/>
        </w:rPr>
        <w:t xml:space="preserve">Индекс движения безработных составил </w:t>
      </w:r>
      <w:r w:rsidR="00A7418D">
        <w:rPr>
          <w:sz w:val="24"/>
          <w:szCs w:val="24"/>
        </w:rPr>
        <w:t>0,</w:t>
      </w:r>
      <w:r w:rsidR="00696A03">
        <w:rPr>
          <w:sz w:val="24"/>
          <w:szCs w:val="24"/>
        </w:rPr>
        <w:t>3</w:t>
      </w:r>
      <w:r w:rsidR="00007B42">
        <w:rPr>
          <w:sz w:val="24"/>
          <w:szCs w:val="24"/>
        </w:rPr>
        <w:t>5</w:t>
      </w:r>
      <w:r w:rsidRPr="008C797B">
        <w:rPr>
          <w:sz w:val="24"/>
          <w:szCs w:val="24"/>
        </w:rPr>
        <w:t xml:space="preserve"> (</w:t>
      </w:r>
      <w:r w:rsidR="00342E26">
        <w:rPr>
          <w:sz w:val="24"/>
          <w:szCs w:val="24"/>
        </w:rPr>
        <w:t>0,</w:t>
      </w:r>
      <w:r w:rsidR="00960F48">
        <w:rPr>
          <w:sz w:val="24"/>
          <w:szCs w:val="24"/>
        </w:rPr>
        <w:t>9</w:t>
      </w:r>
      <w:r w:rsidR="00007B42">
        <w:rPr>
          <w:sz w:val="24"/>
          <w:szCs w:val="24"/>
        </w:rPr>
        <w:t>8</w:t>
      </w:r>
      <w:r w:rsidRPr="008C797B">
        <w:rPr>
          <w:sz w:val="24"/>
          <w:szCs w:val="24"/>
        </w:rPr>
        <w:t>).</w:t>
      </w:r>
    </w:p>
    <w:p w:rsidR="00AE3147" w:rsidRDefault="001C749E" w:rsidP="00AE3147">
      <w:pPr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241935</wp:posOffset>
            </wp:positionV>
            <wp:extent cx="3343275" cy="1779905"/>
            <wp:effectExtent l="0" t="0" r="0" b="0"/>
            <wp:wrapSquare wrapText="bothSides"/>
            <wp:docPr id="137" name="Объект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959BF" w:rsidRPr="008C797B">
        <w:rPr>
          <w:sz w:val="24"/>
          <w:szCs w:val="24"/>
        </w:rPr>
        <w:t xml:space="preserve">На 1 </w:t>
      </w:r>
      <w:r w:rsidR="00960F48">
        <w:rPr>
          <w:sz w:val="24"/>
          <w:szCs w:val="24"/>
        </w:rPr>
        <w:t>ию</w:t>
      </w:r>
      <w:r w:rsidR="00007B42">
        <w:rPr>
          <w:sz w:val="24"/>
          <w:szCs w:val="24"/>
        </w:rPr>
        <w:t>л</w:t>
      </w:r>
      <w:r w:rsidR="001966DC" w:rsidRPr="008C797B">
        <w:rPr>
          <w:sz w:val="24"/>
          <w:szCs w:val="24"/>
        </w:rPr>
        <w:t>я</w:t>
      </w:r>
      <w:r w:rsidR="002959BF" w:rsidRPr="008C797B">
        <w:rPr>
          <w:sz w:val="24"/>
          <w:szCs w:val="24"/>
        </w:rPr>
        <w:t xml:space="preserve"> 20</w:t>
      </w:r>
      <w:r w:rsidR="00A7418D">
        <w:rPr>
          <w:sz w:val="24"/>
          <w:szCs w:val="24"/>
        </w:rPr>
        <w:t>20</w:t>
      </w:r>
      <w:r w:rsidR="002959BF" w:rsidRPr="008C797B">
        <w:rPr>
          <w:sz w:val="24"/>
          <w:szCs w:val="24"/>
        </w:rPr>
        <w:t xml:space="preserve"> года уровень регистрируемой безработицы по области составил </w:t>
      </w:r>
      <w:r w:rsidR="00696A03">
        <w:rPr>
          <w:sz w:val="24"/>
          <w:szCs w:val="24"/>
        </w:rPr>
        <w:t>3,</w:t>
      </w:r>
      <w:r w:rsidR="00007B42">
        <w:rPr>
          <w:sz w:val="24"/>
          <w:szCs w:val="24"/>
        </w:rPr>
        <w:t>67</w:t>
      </w:r>
      <w:r w:rsidR="002959BF" w:rsidRPr="008C797B">
        <w:rPr>
          <w:sz w:val="24"/>
          <w:szCs w:val="24"/>
        </w:rPr>
        <w:t xml:space="preserve"> (</w:t>
      </w:r>
      <w:r w:rsidR="002A25AE">
        <w:rPr>
          <w:sz w:val="24"/>
          <w:szCs w:val="24"/>
        </w:rPr>
        <w:t>1</w:t>
      </w:r>
      <w:r w:rsidR="009A3769">
        <w:rPr>
          <w:sz w:val="24"/>
          <w:szCs w:val="24"/>
        </w:rPr>
        <w:t>,</w:t>
      </w:r>
      <w:r w:rsidR="00960F48">
        <w:rPr>
          <w:sz w:val="24"/>
          <w:szCs w:val="24"/>
        </w:rPr>
        <w:t>2</w:t>
      </w:r>
      <w:r w:rsidR="00007B42">
        <w:rPr>
          <w:sz w:val="24"/>
          <w:szCs w:val="24"/>
        </w:rPr>
        <w:t>0</w:t>
      </w:r>
      <w:r w:rsidR="002959BF" w:rsidRPr="008C797B">
        <w:rPr>
          <w:sz w:val="24"/>
          <w:szCs w:val="24"/>
        </w:rPr>
        <w:t xml:space="preserve">) % </w:t>
      </w:r>
      <w:r w:rsidR="00EB3536" w:rsidRPr="004A04B7">
        <w:rPr>
          <w:sz w:val="24"/>
          <w:szCs w:val="24"/>
        </w:rPr>
        <w:t>от численности рабочей силы</w:t>
      </w:r>
      <w:r w:rsidR="00EB3536" w:rsidRPr="00007B42">
        <w:rPr>
          <w:sz w:val="24"/>
          <w:szCs w:val="24"/>
        </w:rPr>
        <w:t>.</w:t>
      </w:r>
      <w:r w:rsidR="00AE3147" w:rsidRPr="00007B42">
        <w:rPr>
          <w:sz w:val="24"/>
          <w:szCs w:val="24"/>
        </w:rPr>
        <w:t xml:space="preserve"> В </w:t>
      </w:r>
      <w:r w:rsidR="00007B42" w:rsidRPr="00007B42">
        <w:rPr>
          <w:sz w:val="24"/>
          <w:szCs w:val="24"/>
        </w:rPr>
        <w:t>11</w:t>
      </w:r>
      <w:r w:rsidR="00AE3147" w:rsidRPr="00007B42">
        <w:rPr>
          <w:sz w:val="24"/>
          <w:szCs w:val="24"/>
        </w:rPr>
        <w:t>-</w:t>
      </w:r>
      <w:r w:rsidR="00007B42" w:rsidRPr="00007B42">
        <w:rPr>
          <w:sz w:val="24"/>
          <w:szCs w:val="24"/>
        </w:rPr>
        <w:t>т</w:t>
      </w:r>
      <w:r w:rsidR="00AE3147" w:rsidRPr="00007B42">
        <w:rPr>
          <w:sz w:val="24"/>
          <w:szCs w:val="24"/>
        </w:rPr>
        <w:t xml:space="preserve">и территориях уровень безработицы ниже среднеобластного. В </w:t>
      </w:r>
      <w:r w:rsidR="00007B42" w:rsidRPr="00007B42">
        <w:rPr>
          <w:sz w:val="24"/>
          <w:szCs w:val="24"/>
        </w:rPr>
        <w:t>15</w:t>
      </w:r>
      <w:r w:rsidR="00DB72A7" w:rsidRPr="00007B42">
        <w:rPr>
          <w:sz w:val="24"/>
          <w:szCs w:val="24"/>
        </w:rPr>
        <w:t>-</w:t>
      </w:r>
      <w:r w:rsidR="00007B42" w:rsidRPr="00007B42">
        <w:rPr>
          <w:sz w:val="24"/>
          <w:szCs w:val="24"/>
        </w:rPr>
        <w:t>ти</w:t>
      </w:r>
      <w:r w:rsidR="00AE3147" w:rsidRPr="00007B42">
        <w:rPr>
          <w:sz w:val="24"/>
          <w:szCs w:val="24"/>
        </w:rPr>
        <w:t xml:space="preserve"> муниципальных </w:t>
      </w:r>
      <w:r w:rsidR="00007B42" w:rsidRPr="00007B42">
        <w:rPr>
          <w:sz w:val="24"/>
          <w:szCs w:val="24"/>
        </w:rPr>
        <w:t>образования</w:t>
      </w:r>
      <w:r w:rsidR="00AE3147" w:rsidRPr="00007B42">
        <w:rPr>
          <w:sz w:val="24"/>
          <w:szCs w:val="24"/>
        </w:rPr>
        <w:t>х этот показ</w:t>
      </w:r>
      <w:r w:rsidR="00AE3147" w:rsidRPr="00007B42">
        <w:rPr>
          <w:sz w:val="24"/>
          <w:szCs w:val="24"/>
        </w:rPr>
        <w:t>а</w:t>
      </w:r>
      <w:r w:rsidR="00AE3147" w:rsidRPr="00007B42">
        <w:rPr>
          <w:sz w:val="24"/>
          <w:szCs w:val="24"/>
        </w:rPr>
        <w:t>тель более 5</w:t>
      </w:r>
      <w:r w:rsidR="00F522E6">
        <w:rPr>
          <w:sz w:val="24"/>
          <w:szCs w:val="24"/>
        </w:rPr>
        <w:t>,0</w:t>
      </w:r>
      <w:r w:rsidR="00DB72A7" w:rsidRPr="00007B42">
        <w:rPr>
          <w:sz w:val="24"/>
          <w:szCs w:val="24"/>
        </w:rPr>
        <w:t xml:space="preserve"> </w:t>
      </w:r>
      <w:r w:rsidR="00AE3147" w:rsidRPr="00007B42">
        <w:rPr>
          <w:sz w:val="24"/>
          <w:szCs w:val="24"/>
        </w:rPr>
        <w:t>%:</w:t>
      </w:r>
      <w:r w:rsidR="00F522E6">
        <w:rPr>
          <w:sz w:val="24"/>
          <w:szCs w:val="24"/>
        </w:rPr>
        <w:t xml:space="preserve">      </w:t>
      </w:r>
      <w:r w:rsidR="00007B42" w:rsidRPr="00007B42">
        <w:rPr>
          <w:sz w:val="24"/>
          <w:szCs w:val="24"/>
        </w:rPr>
        <w:t>в 3-х из них – 7,0 % и более: Верхнеуфале</w:t>
      </w:r>
      <w:r w:rsidR="00007B42" w:rsidRPr="00007B42">
        <w:rPr>
          <w:sz w:val="24"/>
          <w:szCs w:val="24"/>
        </w:rPr>
        <w:t>й</w:t>
      </w:r>
      <w:r w:rsidR="00007B42" w:rsidRPr="00007B42">
        <w:rPr>
          <w:sz w:val="24"/>
          <w:szCs w:val="24"/>
        </w:rPr>
        <w:t>ский городской округ – 7,0 (5,1) %; муниц</w:t>
      </w:r>
      <w:r w:rsidR="00007B42" w:rsidRPr="00007B42">
        <w:rPr>
          <w:sz w:val="24"/>
          <w:szCs w:val="24"/>
        </w:rPr>
        <w:t>и</w:t>
      </w:r>
      <w:r w:rsidR="00007B42" w:rsidRPr="00007B42">
        <w:rPr>
          <w:sz w:val="24"/>
          <w:szCs w:val="24"/>
        </w:rPr>
        <w:t>пал</w:t>
      </w:r>
      <w:r w:rsidR="00007B42">
        <w:rPr>
          <w:sz w:val="24"/>
          <w:szCs w:val="24"/>
        </w:rPr>
        <w:t>ь</w:t>
      </w:r>
      <w:r w:rsidR="00007B42" w:rsidRPr="00007B42">
        <w:rPr>
          <w:sz w:val="24"/>
          <w:szCs w:val="24"/>
        </w:rPr>
        <w:t>ные районы: Красноармейский –7,1 (</w:t>
      </w:r>
      <w:r w:rsidR="00425DA2" w:rsidRPr="00007B42">
        <w:rPr>
          <w:sz w:val="24"/>
          <w:szCs w:val="24"/>
        </w:rPr>
        <w:t>3,</w:t>
      </w:r>
      <w:r w:rsidR="00007B42" w:rsidRPr="00007B42">
        <w:rPr>
          <w:sz w:val="24"/>
          <w:szCs w:val="24"/>
        </w:rPr>
        <w:t>3</w:t>
      </w:r>
      <w:r w:rsidR="00DB72A7" w:rsidRPr="00007B42">
        <w:rPr>
          <w:sz w:val="24"/>
          <w:szCs w:val="24"/>
        </w:rPr>
        <w:t>) %</w:t>
      </w:r>
      <w:r w:rsidR="00007B42" w:rsidRPr="00007B42">
        <w:rPr>
          <w:sz w:val="24"/>
          <w:szCs w:val="24"/>
        </w:rPr>
        <w:t xml:space="preserve"> и</w:t>
      </w:r>
      <w:r w:rsidR="00DB72A7" w:rsidRPr="00007B42">
        <w:rPr>
          <w:sz w:val="24"/>
          <w:szCs w:val="24"/>
        </w:rPr>
        <w:t xml:space="preserve"> </w:t>
      </w:r>
      <w:r w:rsidR="00AE3147" w:rsidRPr="00007B42">
        <w:rPr>
          <w:sz w:val="24"/>
          <w:szCs w:val="24"/>
        </w:rPr>
        <w:t xml:space="preserve">Нязепетровский – </w:t>
      </w:r>
      <w:r w:rsidR="001926F9">
        <w:rPr>
          <w:sz w:val="24"/>
          <w:szCs w:val="24"/>
        </w:rPr>
        <w:t>8</w:t>
      </w:r>
      <w:r w:rsidR="00DB72A7" w:rsidRPr="00007B42">
        <w:rPr>
          <w:sz w:val="24"/>
          <w:szCs w:val="24"/>
        </w:rPr>
        <w:t>,</w:t>
      </w:r>
      <w:r w:rsidR="00007B42" w:rsidRPr="00007B42">
        <w:rPr>
          <w:sz w:val="24"/>
          <w:szCs w:val="24"/>
        </w:rPr>
        <w:t>1</w:t>
      </w:r>
      <w:r w:rsidR="00AE3147" w:rsidRPr="00007B42">
        <w:rPr>
          <w:sz w:val="24"/>
          <w:szCs w:val="24"/>
        </w:rPr>
        <w:t xml:space="preserve"> (</w:t>
      </w:r>
      <w:r w:rsidR="00007B42" w:rsidRPr="00007B42">
        <w:rPr>
          <w:sz w:val="24"/>
          <w:szCs w:val="24"/>
        </w:rPr>
        <w:t>7,9</w:t>
      </w:r>
      <w:r w:rsidR="00AE3147" w:rsidRPr="00007B42">
        <w:rPr>
          <w:sz w:val="24"/>
          <w:szCs w:val="24"/>
        </w:rPr>
        <w:t>) %</w:t>
      </w:r>
      <w:r w:rsidR="00DB72A7" w:rsidRPr="00007B42">
        <w:rPr>
          <w:sz w:val="24"/>
          <w:szCs w:val="24"/>
        </w:rPr>
        <w:t>.</w:t>
      </w:r>
      <w:r w:rsidR="00AE3147" w:rsidRPr="0071628A">
        <w:rPr>
          <w:sz w:val="24"/>
          <w:szCs w:val="24"/>
        </w:rPr>
        <w:t xml:space="preserve"> 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>Таким образом, на рынке труда о</w:t>
      </w:r>
      <w:r w:rsidRPr="00643C7C">
        <w:rPr>
          <w:sz w:val="24"/>
          <w:szCs w:val="24"/>
        </w:rPr>
        <w:t>б</w:t>
      </w:r>
      <w:r w:rsidRPr="00643C7C">
        <w:rPr>
          <w:sz w:val="24"/>
          <w:szCs w:val="24"/>
        </w:rPr>
        <w:t>ласти на 01.0</w:t>
      </w:r>
      <w:r w:rsidR="00007B42">
        <w:rPr>
          <w:sz w:val="24"/>
          <w:szCs w:val="24"/>
        </w:rPr>
        <w:t>7</w:t>
      </w:r>
      <w:r w:rsidRPr="00643C7C">
        <w:rPr>
          <w:sz w:val="24"/>
          <w:szCs w:val="24"/>
        </w:rPr>
        <w:t>.2020 г., в сравнении с анал</w:t>
      </w:r>
      <w:r w:rsidRPr="00643C7C">
        <w:rPr>
          <w:sz w:val="24"/>
          <w:szCs w:val="24"/>
        </w:rPr>
        <w:t>о</w:t>
      </w:r>
      <w:r w:rsidRPr="00643C7C">
        <w:rPr>
          <w:sz w:val="24"/>
          <w:szCs w:val="24"/>
        </w:rPr>
        <w:t>гичным периодом прошлого года, наблюд</w:t>
      </w:r>
      <w:r w:rsidRPr="00643C7C">
        <w:rPr>
          <w:sz w:val="24"/>
          <w:szCs w:val="24"/>
        </w:rPr>
        <w:t>а</w:t>
      </w:r>
      <w:r w:rsidRPr="00643C7C">
        <w:rPr>
          <w:sz w:val="24"/>
          <w:szCs w:val="24"/>
        </w:rPr>
        <w:t xml:space="preserve">лось увеличение: 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>численности граждан, обратившихся за содействием в поиске подходящей раб</w:t>
      </w:r>
      <w:r w:rsidRPr="00643C7C">
        <w:rPr>
          <w:sz w:val="24"/>
          <w:szCs w:val="24"/>
        </w:rPr>
        <w:t>о</w:t>
      </w:r>
      <w:r w:rsidRPr="00643C7C">
        <w:rPr>
          <w:sz w:val="24"/>
          <w:szCs w:val="24"/>
        </w:rPr>
        <w:t>ты –</w:t>
      </w:r>
      <w:r w:rsidR="00007B42">
        <w:rPr>
          <w:sz w:val="24"/>
          <w:szCs w:val="24"/>
        </w:rPr>
        <w:t>77593</w:t>
      </w:r>
      <w:r w:rsidRPr="00643C7C">
        <w:rPr>
          <w:sz w:val="24"/>
          <w:szCs w:val="24"/>
        </w:rPr>
        <w:t xml:space="preserve"> (</w:t>
      </w:r>
      <w:r w:rsidR="00007B42">
        <w:rPr>
          <w:sz w:val="24"/>
          <w:szCs w:val="24"/>
        </w:rPr>
        <w:t>27307</w:t>
      </w:r>
      <w:r w:rsidRPr="00643C7C">
        <w:rPr>
          <w:sz w:val="24"/>
          <w:szCs w:val="24"/>
        </w:rPr>
        <w:t>) чел.;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 xml:space="preserve">численности безработных граждан – </w:t>
      </w:r>
      <w:r w:rsidR="00007B42">
        <w:rPr>
          <w:sz w:val="24"/>
          <w:szCs w:val="24"/>
        </w:rPr>
        <w:t>68843</w:t>
      </w:r>
      <w:r w:rsidRPr="00643C7C">
        <w:rPr>
          <w:sz w:val="24"/>
          <w:szCs w:val="24"/>
        </w:rPr>
        <w:t xml:space="preserve"> (</w:t>
      </w:r>
      <w:r w:rsidR="00007B42">
        <w:rPr>
          <w:sz w:val="24"/>
          <w:szCs w:val="24"/>
        </w:rPr>
        <w:t>22468</w:t>
      </w:r>
      <w:r w:rsidRPr="00643C7C">
        <w:rPr>
          <w:sz w:val="24"/>
          <w:szCs w:val="24"/>
        </w:rPr>
        <w:t>) чел.;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>уровня регистрируемой безработицы – 3,</w:t>
      </w:r>
      <w:r w:rsidR="00007B42">
        <w:rPr>
          <w:sz w:val="24"/>
          <w:szCs w:val="24"/>
        </w:rPr>
        <w:t>67</w:t>
      </w:r>
      <w:r w:rsidRPr="00643C7C">
        <w:rPr>
          <w:sz w:val="24"/>
          <w:szCs w:val="24"/>
        </w:rPr>
        <w:t xml:space="preserve"> (1,2</w:t>
      </w:r>
      <w:r w:rsidR="00007B42">
        <w:rPr>
          <w:sz w:val="24"/>
          <w:szCs w:val="24"/>
        </w:rPr>
        <w:t>0</w:t>
      </w:r>
      <w:r w:rsidRPr="00643C7C">
        <w:rPr>
          <w:sz w:val="24"/>
          <w:szCs w:val="24"/>
        </w:rPr>
        <w:t>) %;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>напряженности на рынке труда – 2,</w:t>
      </w:r>
      <w:r w:rsidR="00007B42">
        <w:rPr>
          <w:sz w:val="24"/>
          <w:szCs w:val="24"/>
        </w:rPr>
        <w:t>86</w:t>
      </w:r>
      <w:r w:rsidRPr="00643C7C">
        <w:rPr>
          <w:sz w:val="24"/>
          <w:szCs w:val="24"/>
        </w:rPr>
        <w:t xml:space="preserve"> (0,8</w:t>
      </w:r>
      <w:r w:rsidR="00007B42">
        <w:rPr>
          <w:sz w:val="24"/>
          <w:szCs w:val="24"/>
        </w:rPr>
        <w:t>6</w:t>
      </w:r>
      <w:r w:rsidRPr="00643C7C">
        <w:rPr>
          <w:sz w:val="24"/>
          <w:szCs w:val="24"/>
        </w:rPr>
        <w:t>) незанятые/1вак;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 xml:space="preserve">снижение: </w:t>
      </w:r>
    </w:p>
    <w:p w:rsidR="00643C7C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 xml:space="preserve">заявленной организациями области потребности в работниках – </w:t>
      </w:r>
      <w:r w:rsidR="00007B42">
        <w:rPr>
          <w:sz w:val="24"/>
          <w:szCs w:val="24"/>
        </w:rPr>
        <w:t>26685</w:t>
      </w:r>
      <w:r w:rsidRPr="00643C7C">
        <w:rPr>
          <w:sz w:val="24"/>
          <w:szCs w:val="24"/>
        </w:rPr>
        <w:t xml:space="preserve"> (</w:t>
      </w:r>
      <w:r w:rsidR="00007B42">
        <w:rPr>
          <w:sz w:val="24"/>
          <w:szCs w:val="24"/>
        </w:rPr>
        <w:t>29324</w:t>
      </w:r>
      <w:r w:rsidRPr="00643C7C">
        <w:rPr>
          <w:sz w:val="24"/>
          <w:szCs w:val="24"/>
        </w:rPr>
        <w:t xml:space="preserve">) </w:t>
      </w:r>
      <w:r w:rsidR="00007B42">
        <w:rPr>
          <w:sz w:val="24"/>
          <w:szCs w:val="24"/>
        </w:rPr>
        <w:t>вак</w:t>
      </w:r>
      <w:r w:rsidR="00B8386E">
        <w:rPr>
          <w:sz w:val="24"/>
          <w:szCs w:val="24"/>
        </w:rPr>
        <w:t>.</w:t>
      </w:r>
      <w:r w:rsidR="00007B42">
        <w:rPr>
          <w:sz w:val="24"/>
          <w:szCs w:val="24"/>
        </w:rPr>
        <w:t>;</w:t>
      </w:r>
    </w:p>
    <w:p w:rsidR="00DB72A7" w:rsidRPr="00643C7C" w:rsidRDefault="00643C7C" w:rsidP="00643C7C">
      <w:pPr>
        <w:ind w:firstLine="709"/>
        <w:jc w:val="both"/>
        <w:rPr>
          <w:sz w:val="24"/>
          <w:szCs w:val="24"/>
        </w:rPr>
      </w:pPr>
      <w:r w:rsidRPr="00643C7C">
        <w:rPr>
          <w:sz w:val="24"/>
          <w:szCs w:val="24"/>
        </w:rPr>
        <w:t>удельного веса трудоустроенных граждан в общей численности граждан, обрати</w:t>
      </w:r>
      <w:r w:rsidRPr="00643C7C">
        <w:rPr>
          <w:sz w:val="24"/>
          <w:szCs w:val="24"/>
        </w:rPr>
        <w:t>в</w:t>
      </w:r>
      <w:r w:rsidRPr="00643C7C">
        <w:rPr>
          <w:sz w:val="24"/>
          <w:szCs w:val="24"/>
        </w:rPr>
        <w:t>шихся за содействием в поиске подходящей работы – 15,</w:t>
      </w:r>
      <w:r w:rsidR="00B8386E">
        <w:rPr>
          <w:sz w:val="24"/>
          <w:szCs w:val="24"/>
        </w:rPr>
        <w:t>0</w:t>
      </w:r>
      <w:r w:rsidRPr="00643C7C">
        <w:rPr>
          <w:sz w:val="24"/>
          <w:szCs w:val="24"/>
        </w:rPr>
        <w:t xml:space="preserve"> (</w:t>
      </w:r>
      <w:r w:rsidR="00B8386E">
        <w:rPr>
          <w:sz w:val="24"/>
          <w:szCs w:val="24"/>
        </w:rPr>
        <w:t>41,2</w:t>
      </w:r>
      <w:r w:rsidRPr="00643C7C">
        <w:rPr>
          <w:sz w:val="24"/>
          <w:szCs w:val="24"/>
        </w:rPr>
        <w:t>) %.</w:t>
      </w:r>
    </w:p>
    <w:p w:rsidR="00B8386E" w:rsidRDefault="00B8386E" w:rsidP="00DB72A7">
      <w:pPr>
        <w:pStyle w:val="a3"/>
        <w:ind w:firstLine="720"/>
        <w:jc w:val="center"/>
        <w:rPr>
          <w:rFonts w:ascii="Times New Roman" w:hAnsi="Times New Roman"/>
          <w:b/>
          <w:bCs/>
          <w:szCs w:val="24"/>
        </w:rPr>
      </w:pPr>
    </w:p>
    <w:p w:rsidR="00893D56" w:rsidRPr="00A84EEE" w:rsidRDefault="00893D56" w:rsidP="00DB72A7">
      <w:pPr>
        <w:pStyle w:val="a3"/>
        <w:ind w:firstLine="7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</w:t>
      </w:r>
      <w:r w:rsidR="00DB72A7" w:rsidRPr="00A84EEE">
        <w:rPr>
          <w:rFonts w:ascii="Times New Roman" w:hAnsi="Times New Roman"/>
          <w:b/>
          <w:bCs/>
          <w:szCs w:val="24"/>
        </w:rPr>
        <w:t>ок</w:t>
      </w:r>
      <w:r w:rsidR="00DB72A7" w:rsidRPr="00A84EEE">
        <w:rPr>
          <w:rFonts w:ascii="Times New Roman" w:hAnsi="Times New Roman"/>
          <w:b/>
          <w:bCs/>
          <w:szCs w:val="24"/>
        </w:rPr>
        <w:t>а</w:t>
      </w:r>
      <w:r w:rsidR="00DB72A7" w:rsidRPr="00A84EEE">
        <w:rPr>
          <w:rFonts w:ascii="Times New Roman" w:hAnsi="Times New Roman"/>
          <w:b/>
          <w:bCs/>
          <w:szCs w:val="24"/>
        </w:rPr>
        <w:t xml:space="preserve">затели по УФО </w:t>
      </w:r>
      <w:r>
        <w:rPr>
          <w:rFonts w:ascii="Times New Roman" w:hAnsi="Times New Roman"/>
          <w:b/>
          <w:bCs/>
          <w:szCs w:val="24"/>
        </w:rPr>
        <w:t xml:space="preserve">на </w:t>
      </w:r>
      <w:r w:rsidR="003F0E67">
        <w:rPr>
          <w:rFonts w:ascii="Times New Roman" w:hAnsi="Times New Roman"/>
          <w:b/>
          <w:bCs/>
          <w:szCs w:val="24"/>
        </w:rPr>
        <w:t>03.07</w:t>
      </w:r>
      <w:r>
        <w:rPr>
          <w:rFonts w:ascii="Times New Roman" w:hAnsi="Times New Roman"/>
          <w:b/>
          <w:bCs/>
          <w:szCs w:val="24"/>
        </w:rPr>
        <w:t xml:space="preserve">.2020 г. </w:t>
      </w:r>
    </w:p>
    <w:tbl>
      <w:tblPr>
        <w:tblW w:w="10060" w:type="dxa"/>
        <w:tblInd w:w="113" w:type="dxa"/>
        <w:tblLook w:val="04A0"/>
      </w:tblPr>
      <w:tblGrid>
        <w:gridCol w:w="3681"/>
        <w:gridCol w:w="3827"/>
        <w:gridCol w:w="2552"/>
      </w:tblGrid>
      <w:tr w:rsidR="00893D56" w:rsidRPr="00893D56" w:rsidTr="00B8386E">
        <w:trPr>
          <w:trHeight w:val="6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56" w:rsidRPr="00893D56" w:rsidRDefault="00893D56" w:rsidP="00893D56">
            <w:pPr>
              <w:rPr>
                <w:color w:val="000000"/>
                <w:sz w:val="24"/>
                <w:szCs w:val="24"/>
              </w:rPr>
            </w:pPr>
            <w:r w:rsidRPr="00893D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56" w:rsidRPr="00893D56" w:rsidRDefault="00893D56" w:rsidP="00893D56">
            <w:pPr>
              <w:jc w:val="center"/>
              <w:rPr>
                <w:color w:val="000000"/>
                <w:sz w:val="24"/>
                <w:szCs w:val="24"/>
              </w:rPr>
            </w:pPr>
            <w:r w:rsidRPr="00893D56">
              <w:rPr>
                <w:color w:val="000000"/>
                <w:sz w:val="24"/>
                <w:szCs w:val="24"/>
              </w:rPr>
              <w:t xml:space="preserve"> Численность зарегистрированных безработных,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56" w:rsidRPr="00893D56" w:rsidRDefault="00893D56" w:rsidP="00893D56">
            <w:pPr>
              <w:jc w:val="center"/>
              <w:rPr>
                <w:color w:val="000000"/>
                <w:sz w:val="24"/>
                <w:szCs w:val="24"/>
              </w:rPr>
            </w:pPr>
            <w:r w:rsidRPr="00893D56">
              <w:rPr>
                <w:color w:val="000000"/>
                <w:sz w:val="24"/>
                <w:szCs w:val="24"/>
              </w:rPr>
              <w:t xml:space="preserve"> Уровень регистр</w:t>
            </w:r>
            <w:r w:rsidRPr="00893D56">
              <w:rPr>
                <w:color w:val="000000"/>
                <w:sz w:val="24"/>
                <w:szCs w:val="24"/>
              </w:rPr>
              <w:t>и</w:t>
            </w:r>
            <w:r w:rsidRPr="00893D56">
              <w:rPr>
                <w:color w:val="000000"/>
                <w:sz w:val="24"/>
                <w:szCs w:val="24"/>
              </w:rPr>
              <w:t>руемой безработицы, %</w:t>
            </w:r>
          </w:p>
        </w:tc>
      </w:tr>
      <w:tr w:rsidR="003F0E67" w:rsidRPr="00893D56" w:rsidTr="00937B16">
        <w:trPr>
          <w:trHeight w:val="257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b/>
                <w:bCs/>
                <w:sz w:val="24"/>
                <w:szCs w:val="24"/>
              </w:rPr>
            </w:pPr>
            <w:r w:rsidRPr="00893D56">
              <w:rPr>
                <w:b/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E67">
              <w:rPr>
                <w:b/>
                <w:bCs/>
                <w:color w:val="000000"/>
                <w:sz w:val="24"/>
                <w:szCs w:val="24"/>
              </w:rPr>
              <w:t>240904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E67">
              <w:rPr>
                <w:b/>
                <w:bCs/>
                <w:color w:val="000000"/>
                <w:sz w:val="24"/>
                <w:szCs w:val="24"/>
              </w:rPr>
              <w:t>3,81</w:t>
            </w:r>
          </w:p>
        </w:tc>
      </w:tr>
      <w:tr w:rsidR="003F0E67" w:rsidRPr="00893D56" w:rsidTr="00937B16">
        <w:trPr>
          <w:trHeight w:val="268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sz w:val="24"/>
                <w:szCs w:val="24"/>
              </w:rPr>
            </w:pPr>
            <w:r w:rsidRPr="00893D56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16555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4,54</w:t>
            </w:r>
          </w:p>
        </w:tc>
      </w:tr>
      <w:tr w:rsidR="003F0E67" w:rsidRPr="00893D56" w:rsidTr="00937B16">
        <w:trPr>
          <w:trHeight w:val="258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sz w:val="24"/>
                <w:szCs w:val="24"/>
              </w:rPr>
            </w:pPr>
            <w:r w:rsidRPr="00893D56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91736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4,32</w:t>
            </w:r>
          </w:p>
        </w:tc>
      </w:tr>
      <w:tr w:rsidR="003F0E67" w:rsidRPr="00893D56" w:rsidTr="00937B16">
        <w:trPr>
          <w:trHeight w:val="262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sz w:val="24"/>
                <w:szCs w:val="24"/>
              </w:rPr>
            </w:pPr>
            <w:r w:rsidRPr="00893D56">
              <w:rPr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34508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4,75</w:t>
            </w:r>
          </w:p>
        </w:tc>
      </w:tr>
      <w:tr w:rsidR="003F0E67" w:rsidRPr="00893D56" w:rsidTr="00937B16">
        <w:trPr>
          <w:trHeight w:val="394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sz w:val="24"/>
                <w:szCs w:val="24"/>
              </w:rPr>
            </w:pPr>
            <w:r w:rsidRPr="00893D56">
              <w:rPr>
                <w:sz w:val="24"/>
                <w:szCs w:val="24"/>
              </w:rPr>
              <w:t xml:space="preserve">    Ханты-Мансийский автоно</w:t>
            </w:r>
            <w:r w:rsidRPr="00893D56">
              <w:rPr>
                <w:sz w:val="24"/>
                <w:szCs w:val="24"/>
              </w:rPr>
              <w:t>м</w:t>
            </w:r>
            <w:r w:rsidRPr="00893D56">
              <w:rPr>
                <w:sz w:val="24"/>
                <w:szCs w:val="24"/>
              </w:rPr>
              <w:t>ный округ - Югра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23283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2,54</w:t>
            </w:r>
          </w:p>
        </w:tc>
      </w:tr>
      <w:tr w:rsidR="003F0E67" w:rsidRPr="00893D56" w:rsidTr="00937B16">
        <w:trPr>
          <w:trHeight w:val="260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b/>
                <w:bCs/>
                <w:sz w:val="24"/>
                <w:szCs w:val="24"/>
              </w:rPr>
            </w:pPr>
            <w:r w:rsidRPr="00893D56">
              <w:rPr>
                <w:b/>
                <w:bCs/>
                <w:sz w:val="24"/>
                <w:szCs w:val="24"/>
              </w:rPr>
              <w:t>Челябинская область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E67">
              <w:rPr>
                <w:b/>
                <w:bCs/>
                <w:color w:val="000000"/>
                <w:sz w:val="24"/>
                <w:szCs w:val="24"/>
              </w:rPr>
              <w:t>68885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E67">
              <w:rPr>
                <w:b/>
                <w:bCs/>
                <w:color w:val="000000"/>
                <w:sz w:val="24"/>
                <w:szCs w:val="24"/>
              </w:rPr>
              <w:t>3,67</w:t>
            </w:r>
          </w:p>
        </w:tc>
      </w:tr>
      <w:tr w:rsidR="003F0E67" w:rsidRPr="00893D56" w:rsidTr="00937B16">
        <w:trPr>
          <w:trHeight w:val="525"/>
        </w:trPr>
        <w:tc>
          <w:tcPr>
            <w:tcW w:w="36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67" w:rsidRPr="00893D56" w:rsidRDefault="003F0E67" w:rsidP="003F0E67">
            <w:pPr>
              <w:rPr>
                <w:sz w:val="24"/>
                <w:szCs w:val="24"/>
              </w:rPr>
            </w:pPr>
            <w:r w:rsidRPr="00893D56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5937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67" w:rsidRPr="003F0E67" w:rsidRDefault="003F0E67" w:rsidP="003F0E67">
            <w:pPr>
              <w:jc w:val="center"/>
              <w:rPr>
                <w:color w:val="000000"/>
                <w:sz w:val="24"/>
                <w:szCs w:val="24"/>
              </w:rPr>
            </w:pPr>
            <w:r w:rsidRPr="003F0E67">
              <w:rPr>
                <w:color w:val="000000"/>
                <w:sz w:val="24"/>
                <w:szCs w:val="24"/>
              </w:rPr>
              <w:t>1,88</w:t>
            </w:r>
          </w:p>
        </w:tc>
      </w:tr>
    </w:tbl>
    <w:p w:rsidR="00D53487" w:rsidRPr="00D80A67" w:rsidRDefault="001C749E" w:rsidP="006E6C18">
      <w:pPr>
        <w:tabs>
          <w:tab w:val="left" w:pos="0"/>
        </w:tabs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028055" cy="97034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970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487" w:rsidRPr="00D80A67" w:rsidSect="00B8386E">
      <w:type w:val="continuous"/>
      <w:pgSz w:w="11906" w:h="16838"/>
      <w:pgMar w:top="567" w:right="992" w:bottom="680" w:left="1418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25" w:rsidRDefault="00240E25">
      <w:r>
        <w:separator/>
      </w:r>
    </w:p>
  </w:endnote>
  <w:endnote w:type="continuationSeparator" w:id="1">
    <w:p w:rsidR="00240E25" w:rsidRDefault="0024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25" w:rsidRDefault="00240E25">
      <w:r>
        <w:separator/>
      </w:r>
    </w:p>
  </w:footnote>
  <w:footnote w:type="continuationSeparator" w:id="1">
    <w:p w:rsidR="00240E25" w:rsidRDefault="0024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64"/>
    <w:multiLevelType w:val="hybridMultilevel"/>
    <w:tmpl w:val="05F4DC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Black" w:hAnsi="Arial Black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Black" w:hAnsi="Arial Black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Black" w:hAnsi="Arial Black" w:hint="default"/>
      </w:rPr>
    </w:lvl>
  </w:abstractNum>
  <w:abstractNum w:abstractNumId="1">
    <w:nsid w:val="0EC96CAA"/>
    <w:multiLevelType w:val="singleLevel"/>
    <w:tmpl w:val="21CCEC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247A75"/>
    <w:multiLevelType w:val="hybridMultilevel"/>
    <w:tmpl w:val="AF70CDD2"/>
    <w:lvl w:ilvl="0" w:tplc="97320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326B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354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380F0C"/>
    <w:multiLevelType w:val="singleLevel"/>
    <w:tmpl w:val="C360BE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C2E23C2"/>
    <w:multiLevelType w:val="singleLevel"/>
    <w:tmpl w:val="21CCEC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0E4B4E"/>
    <w:multiLevelType w:val="hybridMultilevel"/>
    <w:tmpl w:val="C8E0BA90"/>
    <w:lvl w:ilvl="0" w:tplc="129EB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Black" w:hAnsi="Arial Black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Black" w:hAnsi="Arial Black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Black" w:hAnsi="Arial Black" w:hint="default"/>
      </w:rPr>
    </w:lvl>
  </w:abstractNum>
  <w:abstractNum w:abstractNumId="8">
    <w:nsid w:val="35F37B7E"/>
    <w:multiLevelType w:val="hybridMultilevel"/>
    <w:tmpl w:val="10A6ECC4"/>
    <w:lvl w:ilvl="0" w:tplc="AB183810">
      <w:numFmt w:val="bullet"/>
      <w:lvlText w:val="-"/>
      <w:lvlJc w:val="left"/>
      <w:pPr>
        <w:tabs>
          <w:tab w:val="num" w:pos="1740"/>
        </w:tabs>
        <w:ind w:left="1740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Arial Black" w:hAnsi="Arial Black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Arial Black" w:hAnsi="Arial Black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Arial Black" w:hAnsi="Arial Black" w:hint="default"/>
      </w:rPr>
    </w:lvl>
  </w:abstractNum>
  <w:abstractNum w:abstractNumId="9">
    <w:nsid w:val="374809F3"/>
    <w:multiLevelType w:val="hybridMultilevel"/>
    <w:tmpl w:val="D5327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0">
    <w:nsid w:val="44E715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AD1BD6"/>
    <w:multiLevelType w:val="hybridMultilevel"/>
    <w:tmpl w:val="1AC44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Arial Black" w:hAnsi="Arial Black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Arial Black" w:hAnsi="Arial Black" w:hint="default"/>
      </w:rPr>
    </w:lvl>
  </w:abstractNum>
  <w:abstractNum w:abstractNumId="12">
    <w:nsid w:val="50A764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367E4E"/>
    <w:multiLevelType w:val="hybridMultilevel"/>
    <w:tmpl w:val="7F704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4">
    <w:nsid w:val="64264EC9"/>
    <w:multiLevelType w:val="hybridMultilevel"/>
    <w:tmpl w:val="F3BC1674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29DB"/>
    <w:multiLevelType w:val="hybridMultilevel"/>
    <w:tmpl w:val="CB564F08"/>
    <w:lvl w:ilvl="0" w:tplc="CA1636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Black" w:hAnsi="Arial Black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Black" w:hAnsi="Arial Black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Black" w:hAnsi="Arial Black" w:hint="default"/>
      </w:rPr>
    </w:lvl>
  </w:abstractNum>
  <w:abstractNum w:abstractNumId="16">
    <w:nsid w:val="6F9C0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A2B1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en-US" w:vendorID="8" w:dllVersion="513" w:checkStyle="1"/>
  <w:activeWritingStyle w:appName="MSWord" w:lang="ru-RU" w:vendorID="1" w:dllVersion="512" w:checkStyle="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3C"/>
    <w:rsid w:val="000006D4"/>
    <w:rsid w:val="00001C5C"/>
    <w:rsid w:val="00002135"/>
    <w:rsid w:val="00002FFF"/>
    <w:rsid w:val="00003584"/>
    <w:rsid w:val="00005F80"/>
    <w:rsid w:val="00007B42"/>
    <w:rsid w:val="00014567"/>
    <w:rsid w:val="000218CE"/>
    <w:rsid w:val="000240FE"/>
    <w:rsid w:val="0002529C"/>
    <w:rsid w:val="00025694"/>
    <w:rsid w:val="00025EE6"/>
    <w:rsid w:val="0002799E"/>
    <w:rsid w:val="00027BC0"/>
    <w:rsid w:val="00037FB6"/>
    <w:rsid w:val="000548E1"/>
    <w:rsid w:val="0005704F"/>
    <w:rsid w:val="0006305D"/>
    <w:rsid w:val="00063C74"/>
    <w:rsid w:val="000664D8"/>
    <w:rsid w:val="0008567A"/>
    <w:rsid w:val="000860AD"/>
    <w:rsid w:val="00090D5E"/>
    <w:rsid w:val="00094F51"/>
    <w:rsid w:val="000A1FEB"/>
    <w:rsid w:val="000A2413"/>
    <w:rsid w:val="000B467E"/>
    <w:rsid w:val="000B637A"/>
    <w:rsid w:val="000C3F90"/>
    <w:rsid w:val="000C64C8"/>
    <w:rsid w:val="000D1BD1"/>
    <w:rsid w:val="000D3B78"/>
    <w:rsid w:val="000D3C63"/>
    <w:rsid w:val="000D779D"/>
    <w:rsid w:val="000E15C1"/>
    <w:rsid w:val="000E4574"/>
    <w:rsid w:val="000E7EBF"/>
    <w:rsid w:val="000F3F0B"/>
    <w:rsid w:val="000F444A"/>
    <w:rsid w:val="001051E8"/>
    <w:rsid w:val="001235EF"/>
    <w:rsid w:val="0012554D"/>
    <w:rsid w:val="001320EC"/>
    <w:rsid w:val="001330D8"/>
    <w:rsid w:val="001334A5"/>
    <w:rsid w:val="001353AF"/>
    <w:rsid w:val="00140800"/>
    <w:rsid w:val="001436D5"/>
    <w:rsid w:val="001448E6"/>
    <w:rsid w:val="0014649C"/>
    <w:rsid w:val="00150EFA"/>
    <w:rsid w:val="0015107A"/>
    <w:rsid w:val="00153EF6"/>
    <w:rsid w:val="0015471A"/>
    <w:rsid w:val="00155A20"/>
    <w:rsid w:val="00157309"/>
    <w:rsid w:val="001633C8"/>
    <w:rsid w:val="001773C8"/>
    <w:rsid w:val="00181629"/>
    <w:rsid w:val="001926F9"/>
    <w:rsid w:val="00192B90"/>
    <w:rsid w:val="001966DC"/>
    <w:rsid w:val="00196C1F"/>
    <w:rsid w:val="001A0B22"/>
    <w:rsid w:val="001B1A05"/>
    <w:rsid w:val="001B294E"/>
    <w:rsid w:val="001C1CF3"/>
    <w:rsid w:val="001C4973"/>
    <w:rsid w:val="001C749E"/>
    <w:rsid w:val="001D31E6"/>
    <w:rsid w:val="001D60EA"/>
    <w:rsid w:val="001D6122"/>
    <w:rsid w:val="001D7BCF"/>
    <w:rsid w:val="001E07A9"/>
    <w:rsid w:val="001E5507"/>
    <w:rsid w:val="00206EC2"/>
    <w:rsid w:val="00210783"/>
    <w:rsid w:val="002161E0"/>
    <w:rsid w:val="00220E4D"/>
    <w:rsid w:val="002237D7"/>
    <w:rsid w:val="00224824"/>
    <w:rsid w:val="0023021A"/>
    <w:rsid w:val="00234106"/>
    <w:rsid w:val="00237220"/>
    <w:rsid w:val="00237D32"/>
    <w:rsid w:val="002409E5"/>
    <w:rsid w:val="00240E25"/>
    <w:rsid w:val="00243C49"/>
    <w:rsid w:val="00245CD3"/>
    <w:rsid w:val="00250F4E"/>
    <w:rsid w:val="00251F23"/>
    <w:rsid w:val="00262AA0"/>
    <w:rsid w:val="002637E5"/>
    <w:rsid w:val="002652BE"/>
    <w:rsid w:val="002656BC"/>
    <w:rsid w:val="002739A5"/>
    <w:rsid w:val="00275E56"/>
    <w:rsid w:val="00284EDA"/>
    <w:rsid w:val="0029276A"/>
    <w:rsid w:val="002959BF"/>
    <w:rsid w:val="002A25AE"/>
    <w:rsid w:val="002A287B"/>
    <w:rsid w:val="002A28E3"/>
    <w:rsid w:val="002A680B"/>
    <w:rsid w:val="002A7FA3"/>
    <w:rsid w:val="002B6ABF"/>
    <w:rsid w:val="002C4C9D"/>
    <w:rsid w:val="002C755E"/>
    <w:rsid w:val="002C75FF"/>
    <w:rsid w:val="002D355B"/>
    <w:rsid w:val="002D79DA"/>
    <w:rsid w:val="002E6F4F"/>
    <w:rsid w:val="002F050E"/>
    <w:rsid w:val="00303FB5"/>
    <w:rsid w:val="0030406D"/>
    <w:rsid w:val="003107F8"/>
    <w:rsid w:val="00310AA6"/>
    <w:rsid w:val="00311183"/>
    <w:rsid w:val="0031188E"/>
    <w:rsid w:val="00312064"/>
    <w:rsid w:val="00312714"/>
    <w:rsid w:val="0031324F"/>
    <w:rsid w:val="00325921"/>
    <w:rsid w:val="00330351"/>
    <w:rsid w:val="00333AE2"/>
    <w:rsid w:val="003379AC"/>
    <w:rsid w:val="00340F82"/>
    <w:rsid w:val="003419BF"/>
    <w:rsid w:val="00342E26"/>
    <w:rsid w:val="00344565"/>
    <w:rsid w:val="00344F65"/>
    <w:rsid w:val="00347CE8"/>
    <w:rsid w:val="00352BD3"/>
    <w:rsid w:val="00355CAF"/>
    <w:rsid w:val="00357D95"/>
    <w:rsid w:val="0036405A"/>
    <w:rsid w:val="003864E7"/>
    <w:rsid w:val="00386A40"/>
    <w:rsid w:val="003A4D6A"/>
    <w:rsid w:val="003A5F99"/>
    <w:rsid w:val="003A7220"/>
    <w:rsid w:val="003C1F8F"/>
    <w:rsid w:val="003C43E7"/>
    <w:rsid w:val="003D1B8E"/>
    <w:rsid w:val="003D40BE"/>
    <w:rsid w:val="003D745F"/>
    <w:rsid w:val="003E2B6C"/>
    <w:rsid w:val="003F0881"/>
    <w:rsid w:val="003F0E67"/>
    <w:rsid w:val="003F3063"/>
    <w:rsid w:val="003F4991"/>
    <w:rsid w:val="003F6F25"/>
    <w:rsid w:val="003F70AF"/>
    <w:rsid w:val="00400942"/>
    <w:rsid w:val="00403E9F"/>
    <w:rsid w:val="00406B8A"/>
    <w:rsid w:val="00407986"/>
    <w:rsid w:val="004136AB"/>
    <w:rsid w:val="004167E8"/>
    <w:rsid w:val="00420799"/>
    <w:rsid w:val="0042291A"/>
    <w:rsid w:val="0042527A"/>
    <w:rsid w:val="00425DA2"/>
    <w:rsid w:val="00433469"/>
    <w:rsid w:val="00433CEE"/>
    <w:rsid w:val="00435177"/>
    <w:rsid w:val="004400ED"/>
    <w:rsid w:val="004463F5"/>
    <w:rsid w:val="00447885"/>
    <w:rsid w:val="00455CDF"/>
    <w:rsid w:val="00457977"/>
    <w:rsid w:val="004705BB"/>
    <w:rsid w:val="004723DD"/>
    <w:rsid w:val="0047795E"/>
    <w:rsid w:val="0048152E"/>
    <w:rsid w:val="00486C46"/>
    <w:rsid w:val="00487C6F"/>
    <w:rsid w:val="00491EFF"/>
    <w:rsid w:val="0049276F"/>
    <w:rsid w:val="00497556"/>
    <w:rsid w:val="004A0731"/>
    <w:rsid w:val="004A2177"/>
    <w:rsid w:val="004B2267"/>
    <w:rsid w:val="004B3998"/>
    <w:rsid w:val="004D311C"/>
    <w:rsid w:val="004D69BC"/>
    <w:rsid w:val="004E5507"/>
    <w:rsid w:val="004F601D"/>
    <w:rsid w:val="004F749B"/>
    <w:rsid w:val="00502820"/>
    <w:rsid w:val="00505786"/>
    <w:rsid w:val="0050717D"/>
    <w:rsid w:val="00511A7A"/>
    <w:rsid w:val="00531B64"/>
    <w:rsid w:val="00532F83"/>
    <w:rsid w:val="00536523"/>
    <w:rsid w:val="00542813"/>
    <w:rsid w:val="00542FFF"/>
    <w:rsid w:val="0055531E"/>
    <w:rsid w:val="00556FA0"/>
    <w:rsid w:val="00560F40"/>
    <w:rsid w:val="00562014"/>
    <w:rsid w:val="005628CB"/>
    <w:rsid w:val="005633DE"/>
    <w:rsid w:val="00567A15"/>
    <w:rsid w:val="00570B3F"/>
    <w:rsid w:val="00571034"/>
    <w:rsid w:val="00573F11"/>
    <w:rsid w:val="005750A3"/>
    <w:rsid w:val="00582A1F"/>
    <w:rsid w:val="00585848"/>
    <w:rsid w:val="00586993"/>
    <w:rsid w:val="005A3174"/>
    <w:rsid w:val="005A7F4F"/>
    <w:rsid w:val="005B57E5"/>
    <w:rsid w:val="005C5C05"/>
    <w:rsid w:val="005D5073"/>
    <w:rsid w:val="005D6532"/>
    <w:rsid w:val="005E67BA"/>
    <w:rsid w:val="005F080D"/>
    <w:rsid w:val="005F209A"/>
    <w:rsid w:val="005F3AC8"/>
    <w:rsid w:val="005F514C"/>
    <w:rsid w:val="005F5430"/>
    <w:rsid w:val="005F55DD"/>
    <w:rsid w:val="005F5D56"/>
    <w:rsid w:val="005F6B04"/>
    <w:rsid w:val="005F7FFB"/>
    <w:rsid w:val="006003FB"/>
    <w:rsid w:val="00603D46"/>
    <w:rsid w:val="00613602"/>
    <w:rsid w:val="00613C68"/>
    <w:rsid w:val="0061419C"/>
    <w:rsid w:val="00616B80"/>
    <w:rsid w:val="0062187C"/>
    <w:rsid w:val="0062442D"/>
    <w:rsid w:val="006306E7"/>
    <w:rsid w:val="006375E8"/>
    <w:rsid w:val="00643C7C"/>
    <w:rsid w:val="00644FB4"/>
    <w:rsid w:val="00647063"/>
    <w:rsid w:val="006517BA"/>
    <w:rsid w:val="006633B3"/>
    <w:rsid w:val="00663F41"/>
    <w:rsid w:val="00666ADF"/>
    <w:rsid w:val="00667BF1"/>
    <w:rsid w:val="006841A8"/>
    <w:rsid w:val="006906AB"/>
    <w:rsid w:val="00690B40"/>
    <w:rsid w:val="00691671"/>
    <w:rsid w:val="00692921"/>
    <w:rsid w:val="00693D93"/>
    <w:rsid w:val="00696A03"/>
    <w:rsid w:val="006A11C8"/>
    <w:rsid w:val="006B1CF0"/>
    <w:rsid w:val="006B302F"/>
    <w:rsid w:val="006B7CAE"/>
    <w:rsid w:val="006C018F"/>
    <w:rsid w:val="006E0D90"/>
    <w:rsid w:val="006E11EA"/>
    <w:rsid w:val="006E31EB"/>
    <w:rsid w:val="006E32CC"/>
    <w:rsid w:val="006E3F35"/>
    <w:rsid w:val="006E6886"/>
    <w:rsid w:val="006E6C18"/>
    <w:rsid w:val="006F200D"/>
    <w:rsid w:val="006F3297"/>
    <w:rsid w:val="006F4551"/>
    <w:rsid w:val="00704917"/>
    <w:rsid w:val="00706332"/>
    <w:rsid w:val="00717905"/>
    <w:rsid w:val="00724277"/>
    <w:rsid w:val="00736F94"/>
    <w:rsid w:val="00741D93"/>
    <w:rsid w:val="00743B7F"/>
    <w:rsid w:val="0074419F"/>
    <w:rsid w:val="00746D17"/>
    <w:rsid w:val="00755276"/>
    <w:rsid w:val="0076659D"/>
    <w:rsid w:val="007722D1"/>
    <w:rsid w:val="007724B5"/>
    <w:rsid w:val="00785693"/>
    <w:rsid w:val="00786058"/>
    <w:rsid w:val="00786227"/>
    <w:rsid w:val="0079249D"/>
    <w:rsid w:val="00797FFE"/>
    <w:rsid w:val="007A148E"/>
    <w:rsid w:val="007A26E8"/>
    <w:rsid w:val="007B5BEC"/>
    <w:rsid w:val="007C118D"/>
    <w:rsid w:val="007C1767"/>
    <w:rsid w:val="007C2892"/>
    <w:rsid w:val="007D3054"/>
    <w:rsid w:val="007D52EE"/>
    <w:rsid w:val="007D734D"/>
    <w:rsid w:val="007D78C1"/>
    <w:rsid w:val="007E4CA7"/>
    <w:rsid w:val="007E4F1B"/>
    <w:rsid w:val="007E70C6"/>
    <w:rsid w:val="007F0C5D"/>
    <w:rsid w:val="008066F4"/>
    <w:rsid w:val="008111A7"/>
    <w:rsid w:val="00811964"/>
    <w:rsid w:val="00813AE0"/>
    <w:rsid w:val="0081748E"/>
    <w:rsid w:val="00820DA9"/>
    <w:rsid w:val="0082329C"/>
    <w:rsid w:val="0082330A"/>
    <w:rsid w:val="008405F8"/>
    <w:rsid w:val="00841589"/>
    <w:rsid w:val="00845311"/>
    <w:rsid w:val="00854968"/>
    <w:rsid w:val="00862F35"/>
    <w:rsid w:val="0086395B"/>
    <w:rsid w:val="00866324"/>
    <w:rsid w:val="00874044"/>
    <w:rsid w:val="0089008F"/>
    <w:rsid w:val="008913D2"/>
    <w:rsid w:val="00891E2F"/>
    <w:rsid w:val="00892AB4"/>
    <w:rsid w:val="00893D56"/>
    <w:rsid w:val="00894150"/>
    <w:rsid w:val="00895AB1"/>
    <w:rsid w:val="008A48CC"/>
    <w:rsid w:val="008C185C"/>
    <w:rsid w:val="008C1B2A"/>
    <w:rsid w:val="008C797B"/>
    <w:rsid w:val="008D3E51"/>
    <w:rsid w:val="008D5065"/>
    <w:rsid w:val="008D5611"/>
    <w:rsid w:val="008D5C3E"/>
    <w:rsid w:val="008D6CED"/>
    <w:rsid w:val="008F0DE6"/>
    <w:rsid w:val="008F2D49"/>
    <w:rsid w:val="008F5324"/>
    <w:rsid w:val="008F616A"/>
    <w:rsid w:val="0090468B"/>
    <w:rsid w:val="00906662"/>
    <w:rsid w:val="00906EE9"/>
    <w:rsid w:val="00911C94"/>
    <w:rsid w:val="00914171"/>
    <w:rsid w:val="0091516C"/>
    <w:rsid w:val="00920BAC"/>
    <w:rsid w:val="00920C04"/>
    <w:rsid w:val="00924098"/>
    <w:rsid w:val="00930156"/>
    <w:rsid w:val="0093335C"/>
    <w:rsid w:val="00937B16"/>
    <w:rsid w:val="00940145"/>
    <w:rsid w:val="00942006"/>
    <w:rsid w:val="00943110"/>
    <w:rsid w:val="00943ECC"/>
    <w:rsid w:val="009449A2"/>
    <w:rsid w:val="009460CB"/>
    <w:rsid w:val="009479C6"/>
    <w:rsid w:val="00954CEC"/>
    <w:rsid w:val="00954FE9"/>
    <w:rsid w:val="00960F48"/>
    <w:rsid w:val="009642DE"/>
    <w:rsid w:val="009654AC"/>
    <w:rsid w:val="00965F6E"/>
    <w:rsid w:val="00971C1E"/>
    <w:rsid w:val="00974971"/>
    <w:rsid w:val="00982616"/>
    <w:rsid w:val="00982773"/>
    <w:rsid w:val="00990B34"/>
    <w:rsid w:val="00990BE3"/>
    <w:rsid w:val="00994FAE"/>
    <w:rsid w:val="0099690B"/>
    <w:rsid w:val="009A001B"/>
    <w:rsid w:val="009A0957"/>
    <w:rsid w:val="009A3769"/>
    <w:rsid w:val="009B17FD"/>
    <w:rsid w:val="009B25E8"/>
    <w:rsid w:val="009B2717"/>
    <w:rsid w:val="009C5300"/>
    <w:rsid w:val="009E23D5"/>
    <w:rsid w:val="009E5F9D"/>
    <w:rsid w:val="009F4E9F"/>
    <w:rsid w:val="009F53F6"/>
    <w:rsid w:val="009F58AB"/>
    <w:rsid w:val="009F6D1B"/>
    <w:rsid w:val="00A05983"/>
    <w:rsid w:val="00A110DE"/>
    <w:rsid w:val="00A11A1A"/>
    <w:rsid w:val="00A12913"/>
    <w:rsid w:val="00A1373D"/>
    <w:rsid w:val="00A15285"/>
    <w:rsid w:val="00A16E8A"/>
    <w:rsid w:val="00A20962"/>
    <w:rsid w:val="00A229C4"/>
    <w:rsid w:val="00A23DCA"/>
    <w:rsid w:val="00A2403C"/>
    <w:rsid w:val="00A2531D"/>
    <w:rsid w:val="00A3312C"/>
    <w:rsid w:val="00A4345C"/>
    <w:rsid w:val="00A67507"/>
    <w:rsid w:val="00A716D7"/>
    <w:rsid w:val="00A7184C"/>
    <w:rsid w:val="00A73B63"/>
    <w:rsid w:val="00A7418D"/>
    <w:rsid w:val="00A80888"/>
    <w:rsid w:val="00A81856"/>
    <w:rsid w:val="00A84EEE"/>
    <w:rsid w:val="00A93E8C"/>
    <w:rsid w:val="00AA6844"/>
    <w:rsid w:val="00AB78FF"/>
    <w:rsid w:val="00AB7A9F"/>
    <w:rsid w:val="00AC19B8"/>
    <w:rsid w:val="00AC663C"/>
    <w:rsid w:val="00AD051E"/>
    <w:rsid w:val="00AD280B"/>
    <w:rsid w:val="00AE109E"/>
    <w:rsid w:val="00AE3147"/>
    <w:rsid w:val="00AE737F"/>
    <w:rsid w:val="00AE7478"/>
    <w:rsid w:val="00AF02C7"/>
    <w:rsid w:val="00AF0A19"/>
    <w:rsid w:val="00AF2E97"/>
    <w:rsid w:val="00AF720E"/>
    <w:rsid w:val="00B008D5"/>
    <w:rsid w:val="00B03562"/>
    <w:rsid w:val="00B0707C"/>
    <w:rsid w:val="00B1366E"/>
    <w:rsid w:val="00B26C1A"/>
    <w:rsid w:val="00B354A6"/>
    <w:rsid w:val="00B37FC2"/>
    <w:rsid w:val="00B405D9"/>
    <w:rsid w:val="00B412EE"/>
    <w:rsid w:val="00B41C5C"/>
    <w:rsid w:val="00B4530C"/>
    <w:rsid w:val="00B46318"/>
    <w:rsid w:val="00B50DAC"/>
    <w:rsid w:val="00B53AF7"/>
    <w:rsid w:val="00B57553"/>
    <w:rsid w:val="00B6250A"/>
    <w:rsid w:val="00B62F2C"/>
    <w:rsid w:val="00B670B6"/>
    <w:rsid w:val="00B77DE7"/>
    <w:rsid w:val="00B80FA7"/>
    <w:rsid w:val="00B8246B"/>
    <w:rsid w:val="00B834F2"/>
    <w:rsid w:val="00B8386E"/>
    <w:rsid w:val="00B87828"/>
    <w:rsid w:val="00B92660"/>
    <w:rsid w:val="00B97F6B"/>
    <w:rsid w:val="00BA01F2"/>
    <w:rsid w:val="00BA0DDA"/>
    <w:rsid w:val="00BA1C75"/>
    <w:rsid w:val="00BA3223"/>
    <w:rsid w:val="00BA5BF2"/>
    <w:rsid w:val="00BA646B"/>
    <w:rsid w:val="00BA72AD"/>
    <w:rsid w:val="00BC1B88"/>
    <w:rsid w:val="00BC31DB"/>
    <w:rsid w:val="00BC4048"/>
    <w:rsid w:val="00BC53F2"/>
    <w:rsid w:val="00BC78D6"/>
    <w:rsid w:val="00BF32DE"/>
    <w:rsid w:val="00BF5393"/>
    <w:rsid w:val="00BF5BD2"/>
    <w:rsid w:val="00C021F6"/>
    <w:rsid w:val="00C135EE"/>
    <w:rsid w:val="00C1486C"/>
    <w:rsid w:val="00C23455"/>
    <w:rsid w:val="00C24932"/>
    <w:rsid w:val="00C26BD2"/>
    <w:rsid w:val="00C31F3F"/>
    <w:rsid w:val="00C379E9"/>
    <w:rsid w:val="00C502AF"/>
    <w:rsid w:val="00C502F6"/>
    <w:rsid w:val="00C642B7"/>
    <w:rsid w:val="00C701AD"/>
    <w:rsid w:val="00C720D7"/>
    <w:rsid w:val="00C8552E"/>
    <w:rsid w:val="00C939A8"/>
    <w:rsid w:val="00C96726"/>
    <w:rsid w:val="00C96CBD"/>
    <w:rsid w:val="00CB2B0C"/>
    <w:rsid w:val="00CB2C71"/>
    <w:rsid w:val="00CB2F0D"/>
    <w:rsid w:val="00CB37B4"/>
    <w:rsid w:val="00CC00BF"/>
    <w:rsid w:val="00CC1E4A"/>
    <w:rsid w:val="00CD5451"/>
    <w:rsid w:val="00CD68AC"/>
    <w:rsid w:val="00CE0BC9"/>
    <w:rsid w:val="00CE27F0"/>
    <w:rsid w:val="00CE2A8F"/>
    <w:rsid w:val="00CF3555"/>
    <w:rsid w:val="00D00DB8"/>
    <w:rsid w:val="00D0702D"/>
    <w:rsid w:val="00D20825"/>
    <w:rsid w:val="00D27B3C"/>
    <w:rsid w:val="00D31835"/>
    <w:rsid w:val="00D319E1"/>
    <w:rsid w:val="00D32694"/>
    <w:rsid w:val="00D437A9"/>
    <w:rsid w:val="00D465D8"/>
    <w:rsid w:val="00D476A1"/>
    <w:rsid w:val="00D5097D"/>
    <w:rsid w:val="00D53487"/>
    <w:rsid w:val="00D60926"/>
    <w:rsid w:val="00D60A89"/>
    <w:rsid w:val="00D62589"/>
    <w:rsid w:val="00D63286"/>
    <w:rsid w:val="00D66C5A"/>
    <w:rsid w:val="00D67FB9"/>
    <w:rsid w:val="00D7050A"/>
    <w:rsid w:val="00D70693"/>
    <w:rsid w:val="00D71D80"/>
    <w:rsid w:val="00D732DD"/>
    <w:rsid w:val="00D80A67"/>
    <w:rsid w:val="00D83131"/>
    <w:rsid w:val="00D85FEB"/>
    <w:rsid w:val="00D87658"/>
    <w:rsid w:val="00D96146"/>
    <w:rsid w:val="00D9656F"/>
    <w:rsid w:val="00D96D4E"/>
    <w:rsid w:val="00D97634"/>
    <w:rsid w:val="00D97FB1"/>
    <w:rsid w:val="00DA5906"/>
    <w:rsid w:val="00DB0CB1"/>
    <w:rsid w:val="00DB0D6E"/>
    <w:rsid w:val="00DB48BC"/>
    <w:rsid w:val="00DB72A7"/>
    <w:rsid w:val="00DC49C8"/>
    <w:rsid w:val="00DD2E1D"/>
    <w:rsid w:val="00DD349C"/>
    <w:rsid w:val="00DD682F"/>
    <w:rsid w:val="00DE754C"/>
    <w:rsid w:val="00DF70C3"/>
    <w:rsid w:val="00E0106C"/>
    <w:rsid w:val="00E01E3C"/>
    <w:rsid w:val="00E03BFE"/>
    <w:rsid w:val="00E163B8"/>
    <w:rsid w:val="00E1666F"/>
    <w:rsid w:val="00E17FBD"/>
    <w:rsid w:val="00E20D47"/>
    <w:rsid w:val="00E22DFD"/>
    <w:rsid w:val="00E34F2E"/>
    <w:rsid w:val="00E406EC"/>
    <w:rsid w:val="00E46433"/>
    <w:rsid w:val="00E5499C"/>
    <w:rsid w:val="00E62E9D"/>
    <w:rsid w:val="00E66FED"/>
    <w:rsid w:val="00E721B8"/>
    <w:rsid w:val="00E75CA4"/>
    <w:rsid w:val="00E81E90"/>
    <w:rsid w:val="00E8225D"/>
    <w:rsid w:val="00E958FF"/>
    <w:rsid w:val="00E95DA0"/>
    <w:rsid w:val="00E96DCD"/>
    <w:rsid w:val="00EA0412"/>
    <w:rsid w:val="00EA1A41"/>
    <w:rsid w:val="00EA243D"/>
    <w:rsid w:val="00EA76BC"/>
    <w:rsid w:val="00EB161D"/>
    <w:rsid w:val="00EB25DF"/>
    <w:rsid w:val="00EB3536"/>
    <w:rsid w:val="00ED2BDA"/>
    <w:rsid w:val="00ED2ECC"/>
    <w:rsid w:val="00ED4636"/>
    <w:rsid w:val="00ED74EB"/>
    <w:rsid w:val="00EE2495"/>
    <w:rsid w:val="00EE41E4"/>
    <w:rsid w:val="00EE5239"/>
    <w:rsid w:val="00EF12EB"/>
    <w:rsid w:val="00EF324B"/>
    <w:rsid w:val="00F00EFA"/>
    <w:rsid w:val="00F01456"/>
    <w:rsid w:val="00F01EEA"/>
    <w:rsid w:val="00F03830"/>
    <w:rsid w:val="00F04807"/>
    <w:rsid w:val="00F05BBF"/>
    <w:rsid w:val="00F06804"/>
    <w:rsid w:val="00F073AD"/>
    <w:rsid w:val="00F07903"/>
    <w:rsid w:val="00F1196E"/>
    <w:rsid w:val="00F15EF7"/>
    <w:rsid w:val="00F218AC"/>
    <w:rsid w:val="00F23218"/>
    <w:rsid w:val="00F24A9F"/>
    <w:rsid w:val="00F36010"/>
    <w:rsid w:val="00F522E6"/>
    <w:rsid w:val="00F55027"/>
    <w:rsid w:val="00F55EF2"/>
    <w:rsid w:val="00F57A04"/>
    <w:rsid w:val="00F625C1"/>
    <w:rsid w:val="00F648E8"/>
    <w:rsid w:val="00F71818"/>
    <w:rsid w:val="00F7520C"/>
    <w:rsid w:val="00F76BDB"/>
    <w:rsid w:val="00F82BBA"/>
    <w:rsid w:val="00F924EA"/>
    <w:rsid w:val="00FA071B"/>
    <w:rsid w:val="00FA41F3"/>
    <w:rsid w:val="00FA7CDD"/>
    <w:rsid w:val="00FB2085"/>
    <w:rsid w:val="00FB698C"/>
    <w:rsid w:val="00FC070C"/>
    <w:rsid w:val="00FD3314"/>
    <w:rsid w:val="00FD6BB7"/>
    <w:rsid w:val="00FE6D80"/>
    <w:rsid w:val="00FE74E4"/>
    <w:rsid w:val="00FF5639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rFonts w:ascii="Arial Black" w:hAnsi="Arial Black"/>
      <w:b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Arial Black" w:hAnsi="Arial Black"/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Black" w:hAnsi="Arial Black"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Black" w:hAnsi="Arial Black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ahoma" w:hAnsi="Tahoma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rFonts w:ascii="Arial Black" w:hAnsi="Arial Black"/>
      <w:sz w:val="24"/>
    </w:rPr>
  </w:style>
  <w:style w:type="paragraph" w:styleId="20">
    <w:name w:val="Body Text 2"/>
    <w:basedOn w:val="a"/>
    <w:semiHidden/>
    <w:pPr>
      <w:jc w:val="center"/>
    </w:pPr>
    <w:rPr>
      <w:rFonts w:ascii="Arial Black" w:hAnsi="Arial Black"/>
      <w:b/>
      <w:sz w:val="24"/>
    </w:rPr>
  </w:style>
  <w:style w:type="paragraph" w:styleId="30">
    <w:name w:val="Body Text 3"/>
    <w:basedOn w:val="a"/>
    <w:semiHidden/>
    <w:pPr>
      <w:jc w:val="center"/>
    </w:pPr>
    <w:rPr>
      <w:rFonts w:ascii="Arial Black" w:hAnsi="Arial Black"/>
      <w:sz w:val="32"/>
    </w:rPr>
  </w:style>
  <w:style w:type="paragraph" w:styleId="a5">
    <w:name w:val="Body Text Indent"/>
    <w:basedOn w:val="a"/>
    <w:semiHidden/>
    <w:pPr>
      <w:ind w:firstLine="720"/>
      <w:jc w:val="both"/>
    </w:pPr>
    <w:rPr>
      <w:rFonts w:ascii="Arial Black" w:hAnsi="Arial Black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semiHidden/>
    <w:pPr>
      <w:ind w:firstLine="720"/>
    </w:pPr>
    <w:rPr>
      <w:rFonts w:ascii="Arial Black" w:hAnsi="Arial Black"/>
      <w:color w:val="FF0000"/>
      <w:sz w:val="24"/>
    </w:rPr>
  </w:style>
  <w:style w:type="paragraph" w:styleId="31">
    <w:name w:val="Body Text Indent 3"/>
    <w:basedOn w:val="a"/>
    <w:semiHidden/>
    <w:pPr>
      <w:ind w:firstLine="720"/>
    </w:pPr>
    <w:rPr>
      <w:rFonts w:ascii="Arial Black" w:hAnsi="Arial Black"/>
      <w:color w:val="000000"/>
      <w:sz w:val="24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semiHidden/>
    <w:rsid w:val="00AF0A19"/>
    <w:rPr>
      <w:rFonts w:ascii="Arial Black" w:hAnsi="Arial Blac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Уровень безработицы, %</a:t>
            </a:r>
          </a:p>
        </c:rich>
      </c:tx>
      <c:layout>
        <c:manualLayout>
          <c:xMode val="edge"/>
          <c:yMode val="edge"/>
          <c:x val="0.22287390029325513"/>
          <c:y val="2.2598870056497179E-2"/>
        </c:manualLayout>
      </c:layout>
      <c:spPr>
        <a:noFill/>
        <a:ln w="25380">
          <a:noFill/>
        </a:ln>
      </c:spPr>
    </c:title>
    <c:plotArea>
      <c:layout>
        <c:manualLayout>
          <c:layoutTarget val="inner"/>
          <c:xMode val="edge"/>
          <c:yMode val="edge"/>
          <c:x val="2.3460410557184751E-2"/>
          <c:y val="0.2937853107344634"/>
          <c:w val="0.97947214076246314"/>
          <c:h val="0.37853107344632769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6600"/>
            </a:solidFill>
            <a:ln w="1269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2.3460410557184751E-2"/>
                  <c:y val="0.395480225988700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6715542521994134"/>
                  <c:y val="0.395480225988700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9912023460410558"/>
                  <c:y val="0.3841807909604521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34017595307918"/>
                  <c:y val="0.3728813559322035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923753665689151"/>
                  <c:y val="0.30508474576271194"/>
                </c:manualLayout>
              </c:layout>
              <c:dLblPos val="outEnd"/>
              <c:showVal val="1"/>
            </c:dLbl>
            <c:numFmt formatCode="0.00" sourceLinked="0"/>
            <c:spPr>
              <a:noFill/>
              <a:ln w="25380">
                <a:noFill/>
              </a:ln>
            </c:spPr>
            <c:txPr>
              <a:bodyPr rot="-5400000" vert="horz"/>
              <a:lstStyle/>
              <a:p>
                <a:pPr algn="ctr">
                  <a:defRPr sz="8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1.1399999999999997</c:v>
                </c:pt>
                <c:pt idx="1">
                  <c:v>1.1499999999999997</c:v>
                </c:pt>
                <c:pt idx="2" formatCode="General">
                  <c:v>1.22</c:v>
                </c:pt>
                <c:pt idx="3" formatCode="General">
                  <c:v>1.25</c:v>
                </c:pt>
                <c:pt idx="4" formatCode="General">
                  <c:v>2.02</c:v>
                </c:pt>
                <c:pt idx="5" formatCode="General">
                  <c:v>3.03</c:v>
                </c:pt>
                <c:pt idx="6" formatCode="General">
                  <c:v>3.67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6774193548387122E-2"/>
                  <c:y val="0.395480225988700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460410557184755"/>
                  <c:y val="0.389830508474576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7243401759530792"/>
                  <c:y val="0.3615819209039548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1026392961876821"/>
                  <c:y val="0.3559322033898306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5395894428152501"/>
                  <c:y val="0.36723163841807904"/>
                </c:manualLayout>
              </c:layout>
              <c:dLblPos val="outEnd"/>
              <c:showVal val="1"/>
            </c:dLbl>
            <c:spPr>
              <a:noFill/>
              <a:ln w="25380">
                <a:noFill/>
              </a:ln>
            </c:spPr>
            <c:txPr>
              <a:bodyPr rot="-5400000" vert="horz"/>
              <a:lstStyle/>
              <a:p>
                <a:pPr algn="ctr">
                  <a:defRPr sz="8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1.1599999999999997</c:v>
                </c:pt>
                <c:pt idx="1">
                  <c:v>1.21</c:v>
                </c:pt>
                <c:pt idx="2">
                  <c:v>1.36</c:v>
                </c:pt>
                <c:pt idx="3">
                  <c:v>1.46</c:v>
                </c:pt>
                <c:pt idx="4">
                  <c:v>1.44</c:v>
                </c:pt>
                <c:pt idx="5">
                  <c:v>1.28</c:v>
                </c:pt>
                <c:pt idx="6">
                  <c:v>1.2</c:v>
                </c:pt>
              </c:numCache>
            </c:numRef>
          </c:val>
        </c:ser>
        <c:gapWidth val="20"/>
        <c:axId val="102429440"/>
        <c:axId val="102430976"/>
      </c:barChart>
      <c:catAx>
        <c:axId val="10242944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2430976"/>
        <c:crosses val="autoZero"/>
        <c:lblAlgn val="ctr"/>
        <c:lblOffset val="100"/>
        <c:tickLblSkip val="1"/>
        <c:tickMarkSkip val="1"/>
      </c:catAx>
      <c:valAx>
        <c:axId val="102430976"/>
        <c:scaling>
          <c:orientation val="minMax"/>
        </c:scaling>
        <c:axPos val="l"/>
        <c:numFmt formatCode="0.0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2429440"/>
        <c:crosses val="autoZero"/>
        <c:crossBetween val="between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0527859237536661"/>
          <c:y val="0.87005649717514133"/>
          <c:w val="0.58651026392961869"/>
          <c:h val="0.1242937853107345"/>
        </c:manualLayout>
      </c:layout>
      <c:spPr>
        <a:solidFill>
          <a:srgbClr val="FFFFFF"/>
        </a:solidFill>
        <a:ln w="25380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12690">
      <a:solidFill>
        <a:srgbClr val="FFFFFF"/>
      </a:solidFill>
      <a:prstDash val="solid"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8F3D-05B5-4879-887E-E2F48E6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DFSZN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Охотина</dc:creator>
  <cp:lastModifiedBy>User</cp:lastModifiedBy>
  <cp:revision>2</cp:revision>
  <cp:lastPrinted>2020-06-11T12:48:00Z</cp:lastPrinted>
  <dcterms:created xsi:type="dcterms:W3CDTF">2020-07-21T04:18:00Z</dcterms:created>
  <dcterms:modified xsi:type="dcterms:W3CDTF">2020-07-21T04:18:00Z</dcterms:modified>
</cp:coreProperties>
</file>