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8" w:rsidRDefault="002F6808" w:rsidP="0067194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-144780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808" w:rsidRDefault="002F6808" w:rsidP="00671947">
      <w:pPr>
        <w:jc w:val="center"/>
        <w:rPr>
          <w:b/>
          <w:bCs/>
        </w:rPr>
      </w:pPr>
    </w:p>
    <w:p w:rsidR="002F6808" w:rsidRDefault="002F6808" w:rsidP="00671947">
      <w:pPr>
        <w:jc w:val="center"/>
        <w:rPr>
          <w:b/>
          <w:bCs/>
        </w:rPr>
      </w:pPr>
    </w:p>
    <w:p w:rsidR="002F6808" w:rsidRDefault="002F6808" w:rsidP="002F6808">
      <w:pPr>
        <w:rPr>
          <w:b/>
          <w:bCs/>
        </w:rPr>
      </w:pPr>
    </w:p>
    <w:p w:rsidR="002F6808" w:rsidRDefault="002F6808" w:rsidP="00671947">
      <w:pPr>
        <w:jc w:val="center"/>
        <w:rPr>
          <w:b/>
          <w:bCs/>
        </w:rPr>
      </w:pPr>
    </w:p>
    <w:p w:rsidR="00671947" w:rsidRDefault="00671947" w:rsidP="00671947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671947" w:rsidRPr="00C153FC" w:rsidRDefault="00671947" w:rsidP="00671947">
      <w:pPr>
        <w:jc w:val="center"/>
        <w:rPr>
          <w:b/>
          <w:bCs/>
        </w:rPr>
      </w:pPr>
      <w:r>
        <w:rPr>
          <w:b/>
          <w:bCs/>
        </w:rPr>
        <w:t>ЛЕЙЦИГСКОГО СЕЛЬСКОГО ПОСЕЛЕНИЯ</w:t>
      </w:r>
    </w:p>
    <w:p w:rsidR="00671947" w:rsidRPr="00C153FC" w:rsidRDefault="00671947" w:rsidP="00671947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671947" w:rsidRPr="00C153FC" w:rsidRDefault="00671947" w:rsidP="00671947">
      <w:pPr>
        <w:jc w:val="center"/>
        <w:rPr>
          <w:b/>
          <w:bCs/>
        </w:rPr>
      </w:pPr>
    </w:p>
    <w:p w:rsidR="00671947" w:rsidRPr="00C153FC" w:rsidRDefault="00671947" w:rsidP="00671947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671947" w:rsidRPr="00C153FC" w:rsidRDefault="00671947" w:rsidP="00671947"/>
    <w:p w:rsidR="00671947" w:rsidRPr="00C153FC" w:rsidRDefault="00671947" w:rsidP="00671947">
      <w:r w:rsidRPr="00C153FC">
        <w:t xml:space="preserve">от </w:t>
      </w:r>
      <w:r>
        <w:t>25 июля 2016</w:t>
      </w:r>
      <w:r w:rsidRPr="00C153FC">
        <w:t xml:space="preserve"> г. N </w:t>
      </w:r>
      <w:r>
        <w:t>30</w:t>
      </w:r>
    </w:p>
    <w:p w:rsidR="00671947" w:rsidRPr="00C153FC" w:rsidRDefault="00671947" w:rsidP="00671947"/>
    <w:p w:rsidR="00671947" w:rsidRPr="00B276C2" w:rsidRDefault="00671947" w:rsidP="00671947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671947" w:rsidRPr="00B276C2" w:rsidRDefault="00671947" w:rsidP="00671947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671947" w:rsidRDefault="00671947" w:rsidP="00671947">
      <w:pPr>
        <w:rPr>
          <w:sz w:val="22"/>
          <w:szCs w:val="22"/>
        </w:rPr>
      </w:pPr>
      <w:r w:rsidRPr="00B276C2">
        <w:rPr>
          <w:sz w:val="22"/>
          <w:szCs w:val="22"/>
        </w:rPr>
        <w:t>льгот и</w:t>
      </w:r>
      <w:r>
        <w:rPr>
          <w:sz w:val="22"/>
          <w:szCs w:val="22"/>
        </w:rPr>
        <w:t xml:space="preserve"> </w:t>
      </w:r>
      <w:r w:rsidRPr="00B276C2">
        <w:rPr>
          <w:sz w:val="22"/>
          <w:szCs w:val="22"/>
        </w:rPr>
        <w:t>установлению понижающих ставок</w:t>
      </w:r>
      <w:r>
        <w:rPr>
          <w:sz w:val="22"/>
          <w:szCs w:val="22"/>
        </w:rPr>
        <w:t xml:space="preserve"> </w:t>
      </w:r>
    </w:p>
    <w:p w:rsidR="00671947" w:rsidRDefault="00671947" w:rsidP="00671947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>
        <w:rPr>
          <w:sz w:val="22"/>
          <w:szCs w:val="22"/>
        </w:rPr>
        <w:t>и неналоговым платежам.</w:t>
      </w:r>
    </w:p>
    <w:p w:rsidR="00671947" w:rsidRPr="00B276C2" w:rsidRDefault="00671947" w:rsidP="00671947">
      <w:pPr>
        <w:rPr>
          <w:sz w:val="22"/>
          <w:szCs w:val="22"/>
        </w:rPr>
      </w:pPr>
    </w:p>
    <w:p w:rsidR="00671947" w:rsidRPr="00CE17B7" w:rsidRDefault="00671947" w:rsidP="00671947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Pr="005D09A4">
        <w:rPr>
          <w:rStyle w:val="a4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Pr="005D09A4">
        <w:rPr>
          <w:sz w:val="22"/>
          <w:szCs w:val="22"/>
        </w:rPr>
        <w:t>,</w:t>
      </w:r>
      <w:r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>
        <w:rPr>
          <w:sz w:val="22"/>
          <w:szCs w:val="22"/>
        </w:rPr>
        <w:t>Лейпцигском сельском поселении Варненского муниципального района</w:t>
      </w:r>
      <w:r w:rsidRPr="00CE17B7">
        <w:rPr>
          <w:sz w:val="22"/>
          <w:szCs w:val="22"/>
        </w:rPr>
        <w:t xml:space="preserve"> </w:t>
      </w:r>
      <w:proofErr w:type="gramEnd"/>
    </w:p>
    <w:p w:rsidR="00671947" w:rsidRDefault="00671947" w:rsidP="00671947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Лейпцигского 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671947" w:rsidRPr="00CE17B7" w:rsidRDefault="00671947" w:rsidP="00671947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71947" w:rsidRPr="006B33B4" w:rsidRDefault="00671947" w:rsidP="00671947">
      <w:pPr>
        <w:pStyle w:val="a3"/>
        <w:numPr>
          <w:ilvl w:val="0"/>
          <w:numId w:val="1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Pr="00DA41BC">
        <w:rPr>
          <w:sz w:val="22"/>
          <w:szCs w:val="22"/>
        </w:rPr>
        <w:t xml:space="preserve"> </w:t>
      </w:r>
      <w:r w:rsidRPr="00DA41BC">
        <w:rPr>
          <w:sz w:val="20"/>
          <w:szCs w:val="20"/>
        </w:rPr>
        <w:t xml:space="preserve"> </w:t>
      </w:r>
    </w:p>
    <w:p w:rsidR="00671947" w:rsidRDefault="00671947" w:rsidP="0067194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проведения анализа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</w:p>
    <w:p w:rsidR="00671947" w:rsidRPr="006B33B4" w:rsidRDefault="00671947" w:rsidP="0067194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DA41BC" w:rsidRDefault="00671947" w:rsidP="00671947">
      <w:pPr>
        <w:pStyle w:val="a3"/>
        <w:numPr>
          <w:ilvl w:val="0"/>
          <w:numId w:val="1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начальника Финансового органа администрации </w:t>
      </w:r>
      <w:r>
        <w:rPr>
          <w:sz w:val="22"/>
          <w:szCs w:val="22"/>
        </w:rPr>
        <w:t>Лейпцигского</w:t>
      </w:r>
      <w:r w:rsidRPr="00DA41BC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Лейпцигского</w:t>
      </w:r>
      <w:r w:rsidRPr="00DA41BC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Пашкову Е.А.</w:t>
      </w:r>
    </w:p>
    <w:p w:rsidR="00671947" w:rsidRPr="00CE17B7" w:rsidRDefault="00671947" w:rsidP="006719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671947" w:rsidRDefault="00671947" w:rsidP="00671947">
      <w:pPr>
        <w:jc w:val="both"/>
      </w:pPr>
    </w:p>
    <w:p w:rsidR="00671947" w:rsidRPr="00BA0CC8" w:rsidRDefault="00671947" w:rsidP="00671947">
      <w:pPr>
        <w:jc w:val="both"/>
      </w:pPr>
    </w:p>
    <w:p w:rsidR="00671947" w:rsidRDefault="00671947" w:rsidP="00671947">
      <w:pPr>
        <w:jc w:val="both"/>
      </w:pPr>
    </w:p>
    <w:p w:rsidR="00671947" w:rsidRPr="00C153FC" w:rsidRDefault="00671947" w:rsidP="00671947">
      <w:pPr>
        <w:jc w:val="both"/>
      </w:pPr>
      <w:r w:rsidRPr="00C153FC">
        <w:t xml:space="preserve">Глава </w:t>
      </w:r>
      <w:r>
        <w:rPr>
          <w:sz w:val="22"/>
          <w:szCs w:val="22"/>
        </w:rPr>
        <w:t>Лейпцигского</w:t>
      </w:r>
      <w:r>
        <w:t xml:space="preserve"> сельского поселения:                                                      Э.Т.Пискунова</w:t>
      </w:r>
    </w:p>
    <w:p w:rsidR="00671947" w:rsidRDefault="00671947" w:rsidP="00671947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671947" w:rsidRDefault="00671947" w:rsidP="00671947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671947" w:rsidRDefault="00671947" w:rsidP="00671947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671947" w:rsidRDefault="00671947" w:rsidP="00671947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671947" w:rsidRDefault="00671947" w:rsidP="00671947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671947" w:rsidRDefault="00671947" w:rsidP="00671947">
      <w:pPr>
        <w:jc w:val="right"/>
        <w:rPr>
          <w:sz w:val="22"/>
          <w:szCs w:val="22"/>
        </w:rPr>
      </w:pPr>
    </w:p>
    <w:p w:rsidR="00671947" w:rsidRDefault="00671947" w:rsidP="00671947">
      <w:pPr>
        <w:jc w:val="right"/>
        <w:rPr>
          <w:sz w:val="22"/>
          <w:szCs w:val="22"/>
        </w:rPr>
      </w:pPr>
    </w:p>
    <w:p w:rsidR="00671947" w:rsidRDefault="00671947" w:rsidP="00671947">
      <w:pPr>
        <w:jc w:val="right"/>
        <w:rPr>
          <w:sz w:val="22"/>
          <w:szCs w:val="22"/>
        </w:rPr>
      </w:pPr>
    </w:p>
    <w:p w:rsidR="00671947" w:rsidRDefault="00671947" w:rsidP="00671947">
      <w:pPr>
        <w:jc w:val="right"/>
        <w:rPr>
          <w:sz w:val="22"/>
          <w:szCs w:val="22"/>
        </w:rPr>
      </w:pPr>
    </w:p>
    <w:p w:rsidR="00671947" w:rsidRDefault="00671947" w:rsidP="00671947">
      <w:pPr>
        <w:jc w:val="right"/>
        <w:rPr>
          <w:sz w:val="22"/>
          <w:szCs w:val="22"/>
        </w:rPr>
      </w:pPr>
    </w:p>
    <w:p w:rsidR="00671947" w:rsidRPr="00BF483E" w:rsidRDefault="00671947" w:rsidP="00671947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Утвержден</w:t>
      </w:r>
    </w:p>
    <w:p w:rsidR="00671947" w:rsidRPr="00BF483E" w:rsidRDefault="00671947" w:rsidP="00671947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671947" w:rsidRPr="00BF483E" w:rsidRDefault="00671947" w:rsidP="00671947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>муниципального района</w:t>
      </w:r>
    </w:p>
    <w:p w:rsidR="00671947" w:rsidRPr="00BF483E" w:rsidRDefault="00671947" w:rsidP="00671947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671947" w:rsidRPr="00BF483E" w:rsidRDefault="00671947" w:rsidP="00671947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>
        <w:rPr>
          <w:sz w:val="20"/>
          <w:szCs w:val="20"/>
        </w:rPr>
        <w:t>_____</w:t>
      </w:r>
    </w:p>
    <w:p w:rsidR="00671947" w:rsidRPr="00BF483E" w:rsidRDefault="00671947" w:rsidP="00671947">
      <w:pPr>
        <w:rPr>
          <w:sz w:val="20"/>
          <w:szCs w:val="20"/>
        </w:rPr>
      </w:pPr>
    </w:p>
    <w:p w:rsidR="00671947" w:rsidRPr="00BF483E" w:rsidRDefault="00671947" w:rsidP="00671947">
      <w:pPr>
        <w:rPr>
          <w:sz w:val="20"/>
          <w:szCs w:val="20"/>
        </w:rPr>
      </w:pPr>
    </w:p>
    <w:p w:rsidR="00671947" w:rsidRPr="00BF483E" w:rsidRDefault="00671947" w:rsidP="00671947">
      <w:pPr>
        <w:rPr>
          <w:sz w:val="20"/>
          <w:szCs w:val="20"/>
        </w:rPr>
      </w:pPr>
    </w:p>
    <w:p w:rsidR="00671947" w:rsidRPr="00BF483E" w:rsidRDefault="00671947" w:rsidP="00671947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671947" w:rsidRPr="00BF483E" w:rsidRDefault="00671947" w:rsidP="00671947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671947" w:rsidRPr="00BF483E" w:rsidRDefault="00671947" w:rsidP="00671947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</w:p>
    <w:p w:rsidR="00671947" w:rsidRPr="00BF483E" w:rsidRDefault="00671947" w:rsidP="00671947">
      <w:pPr>
        <w:jc w:val="center"/>
        <w:rPr>
          <w:sz w:val="20"/>
          <w:szCs w:val="20"/>
        </w:rPr>
      </w:pPr>
    </w:p>
    <w:p w:rsidR="00671947" w:rsidRPr="00BF483E" w:rsidRDefault="00671947" w:rsidP="00671947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671947" w:rsidRPr="00BF483E" w:rsidRDefault="00671947" w:rsidP="00671947">
      <w:pPr>
        <w:jc w:val="center"/>
        <w:rPr>
          <w:sz w:val="20"/>
          <w:szCs w:val="20"/>
        </w:rPr>
      </w:pP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проводится в целях: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>
        <w:rPr>
          <w:sz w:val="20"/>
          <w:szCs w:val="20"/>
        </w:rPr>
        <w:t xml:space="preserve">ь и (или) роста доходов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Челябинской области (далее Лейпцигское поселение)</w:t>
      </w:r>
      <w:r w:rsidRPr="00BF483E">
        <w:rPr>
          <w:sz w:val="20"/>
          <w:szCs w:val="20"/>
        </w:rPr>
        <w:t>;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Pr="00ED29D9">
        <w:rPr>
          <w:sz w:val="20"/>
          <w:szCs w:val="20"/>
        </w:rPr>
        <w:t xml:space="preserve"> </w:t>
      </w:r>
      <w:r>
        <w:rPr>
          <w:sz w:val="20"/>
          <w:szCs w:val="20"/>
        </w:rPr>
        <w:t>и неналоговым платежам;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используются: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671947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>
        <w:rPr>
          <w:sz w:val="20"/>
          <w:szCs w:val="20"/>
        </w:rPr>
        <w:t>огу на имущество физических лиц;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>
        <w:rPr>
          <w:sz w:val="20"/>
          <w:szCs w:val="20"/>
        </w:rPr>
        <w:t>налогам и неналоговым платежам устанавливаются Советом</w:t>
      </w:r>
      <w:r w:rsidRPr="00BF483E">
        <w:rPr>
          <w:sz w:val="20"/>
          <w:szCs w:val="20"/>
        </w:rPr>
        <w:t xml:space="preserve"> депутатов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Pr="00ED2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неналоговым платежам 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>
        <w:rPr>
          <w:sz w:val="20"/>
          <w:szCs w:val="20"/>
        </w:rPr>
        <w:t xml:space="preserve">  и физических лиц</w:t>
      </w:r>
      <w:proofErr w:type="gramStart"/>
      <w:r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за прошедший отчетный год осуществляется ежегодно </w:t>
      </w:r>
      <w:r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71947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Pr="00ED29D9">
        <w:rPr>
          <w:sz w:val="20"/>
          <w:szCs w:val="20"/>
        </w:rPr>
        <w:t xml:space="preserve">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>
        <w:rPr>
          <w:sz w:val="20"/>
          <w:szCs w:val="20"/>
        </w:rPr>
        <w:t xml:space="preserve">финансовым органом 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>
        <w:rPr>
          <w:sz w:val="20"/>
          <w:szCs w:val="20"/>
        </w:rPr>
        <w:t>финансовый орган поселения</w:t>
      </w:r>
      <w:proofErr w:type="gramStart"/>
      <w:r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на основании предложений, поступивших в </w:t>
      </w:r>
      <w:r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Pr="00ED29D9">
        <w:rPr>
          <w:sz w:val="20"/>
          <w:szCs w:val="20"/>
        </w:rPr>
        <w:t xml:space="preserve"> </w:t>
      </w:r>
      <w:r>
        <w:rPr>
          <w:sz w:val="20"/>
          <w:szCs w:val="20"/>
        </w:rPr>
        <w:t>и неналоговым платежам</w:t>
      </w:r>
      <w:proofErr w:type="gramStart"/>
      <w:r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производиться в три этапа: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Pr="00ED29D9">
        <w:rPr>
          <w:sz w:val="20"/>
          <w:szCs w:val="20"/>
        </w:rPr>
        <w:t xml:space="preserve">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671947" w:rsidRPr="00BF483E" w:rsidRDefault="00671947" w:rsidP="00671947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671947" w:rsidRDefault="00671947" w:rsidP="00671947"/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>
        <w:rPr>
          <w:sz w:val="20"/>
          <w:szCs w:val="20"/>
        </w:rPr>
        <w:t xml:space="preserve"> </w:t>
      </w:r>
    </w:p>
    <w:p w:rsidR="00671947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Лейпцигское сельское поселение 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671947" w:rsidRPr="00BF483E" w:rsidTr="00B469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/>
    <w:p w:rsidR="00671947" w:rsidRDefault="00671947" w:rsidP="00671947">
      <w:pPr>
        <w:jc w:val="right"/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>
        <w:rPr>
          <w:sz w:val="22"/>
          <w:szCs w:val="22"/>
        </w:rPr>
        <w:t>Лейпцигского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671947" w:rsidRPr="00BF483E" w:rsidTr="00B469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671947" w:rsidRPr="00BF483E" w:rsidTr="00B469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671947" w:rsidRPr="00BF483E" w:rsidTr="00B469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671947" w:rsidRPr="00BF483E" w:rsidRDefault="00A51329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671947" w:rsidRPr="00BF483E">
          <w:rPr>
            <w:color w:val="0000FF"/>
            <w:sz w:val="20"/>
            <w:szCs w:val="20"/>
          </w:rPr>
          <w:t>Расчет</w:t>
        </w:r>
      </w:hyperlink>
      <w:r w:rsidR="00671947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671947" w:rsidRPr="00BF483E" w:rsidRDefault="00A51329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671947" w:rsidRPr="00BF483E">
          <w:rPr>
            <w:color w:val="0000FF"/>
            <w:sz w:val="20"/>
            <w:szCs w:val="20"/>
          </w:rPr>
          <w:t>Расчет</w:t>
        </w:r>
      </w:hyperlink>
      <w:r w:rsidR="00671947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671947" w:rsidRPr="00BF483E" w:rsidRDefault="00A51329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671947" w:rsidRPr="00BF483E">
          <w:rPr>
            <w:color w:val="0000FF"/>
            <w:sz w:val="20"/>
            <w:szCs w:val="20"/>
          </w:rPr>
          <w:t>Расчет</w:t>
        </w:r>
      </w:hyperlink>
      <w:r w:rsidR="00671947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Default="00671947" w:rsidP="00671947">
      <w:pPr>
        <w:jc w:val="right"/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671947" w:rsidRPr="00BF483E" w:rsidTr="00B469FF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671947" w:rsidRPr="00BF483E" w:rsidTr="00B469FF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671947" w:rsidRPr="00BF483E" w:rsidTr="00B469FF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947" w:rsidRPr="00BF483E" w:rsidTr="00B469FF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BF483E" w:rsidRDefault="00671947" w:rsidP="00B469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671947" w:rsidRDefault="00671947" w:rsidP="0067194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671947" w:rsidRPr="00BF483E" w:rsidRDefault="00671947" w:rsidP="006719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671947" w:rsidRPr="00BF483E" w:rsidTr="00B469FF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Pr="007B2B02">
              <w:rPr>
                <w:sz w:val="20"/>
                <w:szCs w:val="20"/>
              </w:rPr>
              <w:t xml:space="preserve">в случае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671947" w:rsidRPr="00BF483E" w:rsidTr="00B469FF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671947" w:rsidRPr="00BF483E" w:rsidTr="00B469FF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>
              <w:rPr>
                <w:sz w:val="20"/>
                <w:szCs w:val="20"/>
              </w:rPr>
              <w:t>проданных товаров,</w:t>
            </w:r>
            <w:r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671947" w:rsidRPr="00BF483E" w:rsidTr="00B469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>
              <w:rPr>
                <w:sz w:val="20"/>
                <w:szCs w:val="20"/>
              </w:rPr>
              <w:t xml:space="preserve">на социально значимые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947" w:rsidRPr="00BF483E" w:rsidTr="00B469FF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>оциальной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7" w:rsidRPr="007B2B02" w:rsidRDefault="00671947" w:rsidP="00B469F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71947" w:rsidRDefault="00671947" w:rsidP="00671947">
      <w:pPr>
        <w:jc w:val="right"/>
      </w:pPr>
    </w:p>
    <w:p w:rsidR="00781391" w:rsidRDefault="00781391"/>
    <w:sectPr w:rsidR="00781391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1947"/>
    <w:rsid w:val="002F6808"/>
    <w:rsid w:val="004E63D1"/>
    <w:rsid w:val="00671947"/>
    <w:rsid w:val="00726D3F"/>
    <w:rsid w:val="00781391"/>
    <w:rsid w:val="00A5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47"/>
    <w:pPr>
      <w:ind w:left="720"/>
      <w:contextualSpacing/>
    </w:pPr>
  </w:style>
  <w:style w:type="character" w:styleId="a4">
    <w:name w:val="Strong"/>
    <w:basedOn w:val="a0"/>
    <w:uiPriority w:val="22"/>
    <w:qFormat/>
    <w:rsid w:val="00671947"/>
    <w:rPr>
      <w:b/>
      <w:bCs/>
    </w:rPr>
  </w:style>
  <w:style w:type="paragraph" w:customStyle="1" w:styleId="ConsPlusCell">
    <w:name w:val="ConsPlusCell"/>
    <w:rsid w:val="0067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2016-09-16T03:34:00Z</cp:lastPrinted>
  <dcterms:created xsi:type="dcterms:W3CDTF">2016-09-16T03:28:00Z</dcterms:created>
  <dcterms:modified xsi:type="dcterms:W3CDTF">2016-09-16T03:35:00Z</dcterms:modified>
</cp:coreProperties>
</file>