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07 мая</w:t>
      </w:r>
      <w:r>
        <w:rPr>
          <w:rFonts w:cs="Times New Roman" w:ascii="Times New Roman" w:hAnsi="Times New Roman"/>
          <w:b/>
          <w:sz w:val="28"/>
          <w:szCs w:val="28"/>
        </w:rPr>
        <w:t xml:space="preserve"> 2024 года</w:t>
      </w:r>
    </w:p>
    <w:p>
      <w:pPr>
        <w:pStyle w:val="Normal"/>
        <w:tabs>
          <w:tab w:val="clear" w:pos="709"/>
          <w:tab w:val="left" w:pos="7016" w:leader="none"/>
        </w:tabs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10:30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исполнении бюджета Варненского муниципального района за 2023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cs="Times New Roman" w:ascii="Times New Roman" w:hAnsi="Times New Roman"/>
          <w:sz w:val="28"/>
          <w:szCs w:val="28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>2. Информация об исполнении условий Соглашения о сотрудничестве с АО «Михеевский ГОК» за 1 квартал 2024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cs="Times New Roman" w:ascii="Times New Roman" w:hAnsi="Times New Roman"/>
          <w:sz w:val="28"/>
          <w:szCs w:val="28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 передаче части полномочий по решению вопросов местного значения Варненского муниципального района Варненскому сельскому поселению на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Т.Н.Игнатьева,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начальник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 О внесении изменений в Прогнозный План (программу) приватизации муниципального имущества Варненского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района на 2024 год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Л.Н.</w:t>
      </w:r>
      <w:r>
        <w:rPr>
          <w:rStyle w:val="Style20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5. О внесении изменений в Положение об учете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муниципального имущества и ведении реестра объектов муниципальной собственности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Л.Н.</w:t>
      </w:r>
      <w:r>
        <w:rPr>
          <w:rStyle w:val="Style20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6. Об утверждении перечня движимого имущества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Л.Н.</w:t>
      </w:r>
      <w:r>
        <w:rPr>
          <w:rStyle w:val="Style20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7. Об утверждении перечня имущества, находящегося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муниципальной собственности Варненского муниципального района, передаваемого в муниципальную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собственность Катенинского сельского поселения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Л.Н.</w:t>
      </w:r>
      <w:r>
        <w:rPr>
          <w:rStyle w:val="Style20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20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Об установлении регулируемых тарифов на перевозке пассажиров и багажа по муниципальным маршрутам регулярных  перевозок на территории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Е.А.Кабаева, начальник отдела экономики  и сельского хозяйства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9.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Н.В.Лопатина, заместитель председателя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10.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Разное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0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29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Application>LibreOffice/6.4.0.3$Windows_X86_64 LibreOffice_project/b0a288ab3d2d4774cb44b62f04d5d28733ac6df8</Application>
  <Pages>2</Pages>
  <Words>294</Words>
  <Characters>2390</Characters>
  <CharactersWithSpaces>2761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2024-05-15T11:45:35Z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