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22D" w:rsidRPr="00611608" w:rsidRDefault="0073622D" w:rsidP="00611608">
      <w:pPr>
        <w:jc w:val="center"/>
      </w:pPr>
      <w:r>
        <w:rPr>
          <w:noProof/>
        </w:rPr>
        <w:drawing>
          <wp:inline distT="0" distB="0" distL="0" distR="0" wp14:anchorId="3677336B" wp14:editId="15FC5003">
            <wp:extent cx="923925" cy="1095375"/>
            <wp:effectExtent l="19050" t="0" r="9525" b="0"/>
            <wp:docPr id="3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ЛЕЙПЦИГСКОГО СЕЛЬСКОГО ПОСЕЛЕНИЯ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1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611608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первого</w:t>
      </w:r>
      <w:r w:rsidR="0073622D">
        <w:rPr>
          <w:sz w:val="28"/>
          <w:szCs w:val="28"/>
        </w:rPr>
        <w:t xml:space="preserve"> заседания Совета депутатов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11608">
        <w:rPr>
          <w:sz w:val="28"/>
          <w:szCs w:val="28"/>
        </w:rPr>
        <w:t>23</w:t>
      </w:r>
      <w:r>
        <w:rPr>
          <w:sz w:val="28"/>
          <w:szCs w:val="28"/>
        </w:rPr>
        <w:t xml:space="preserve"> января 202</w:t>
      </w:r>
      <w:r w:rsidR="00611608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611608" w:rsidRDefault="00611608" w:rsidP="0073622D">
      <w:pPr>
        <w:rPr>
          <w:sz w:val="28"/>
          <w:szCs w:val="28"/>
        </w:rPr>
      </w:pPr>
    </w:p>
    <w:p w:rsidR="0073622D" w:rsidRDefault="0073622D" w:rsidP="0073622D">
      <w:pPr>
        <w:jc w:val="center"/>
      </w:pPr>
      <w:r>
        <w:rPr>
          <w:noProof/>
        </w:rPr>
        <w:lastRenderedPageBreak/>
        <w:drawing>
          <wp:inline distT="0" distB="0" distL="0" distR="0" wp14:anchorId="0B964927" wp14:editId="1F810A47">
            <wp:extent cx="923925" cy="1095375"/>
            <wp:effectExtent l="19050" t="0" r="9525" b="0"/>
            <wp:docPr id="4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ЛЕЙПЦИГСКОГО СЕЛЬСКОГО ПОСЕЛЕНИЯ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1</w:t>
      </w:r>
    </w:p>
    <w:p w:rsidR="0073622D" w:rsidRDefault="0073622D" w:rsidP="0073622D">
      <w:pPr>
        <w:jc w:val="center"/>
        <w:rPr>
          <w:sz w:val="28"/>
          <w:szCs w:val="28"/>
        </w:rPr>
      </w:pP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первого заседания Совета депутатов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3622D" w:rsidRDefault="0073622D" w:rsidP="007362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11608">
        <w:rPr>
          <w:sz w:val="28"/>
          <w:szCs w:val="28"/>
        </w:rPr>
        <w:t>23</w:t>
      </w:r>
      <w:r>
        <w:rPr>
          <w:sz w:val="28"/>
          <w:szCs w:val="28"/>
        </w:rPr>
        <w:t xml:space="preserve"> января 202</w:t>
      </w:r>
      <w:r w:rsidR="00611608">
        <w:rPr>
          <w:sz w:val="28"/>
          <w:szCs w:val="28"/>
        </w:rPr>
        <w:t xml:space="preserve">3 </w:t>
      </w:r>
      <w:r>
        <w:rPr>
          <w:sz w:val="28"/>
          <w:szCs w:val="28"/>
        </w:rPr>
        <w:t>года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Всего депутатов – 10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Головина А.В.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Гончарова Ю.Н.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Пискунова О.И.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73622D" w:rsidRDefault="0073622D" w:rsidP="0073622D">
      <w:pPr>
        <w:pStyle w:val="a3"/>
        <w:numPr>
          <w:ilvl w:val="0"/>
          <w:numId w:val="1"/>
        </w:numPr>
        <w:rPr>
          <w:sz w:val="28"/>
          <w:szCs w:val="28"/>
        </w:rPr>
      </w:pPr>
      <w:r w:rsidRPr="00F67073">
        <w:rPr>
          <w:sz w:val="28"/>
          <w:szCs w:val="28"/>
        </w:rPr>
        <w:t>Баранникова Е.В.</w:t>
      </w:r>
    </w:p>
    <w:p w:rsidR="00611608" w:rsidRPr="00F67073" w:rsidRDefault="00611608" w:rsidP="0073622D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Пейчева</w:t>
      </w:r>
      <w:proofErr w:type="spellEnd"/>
      <w:r>
        <w:rPr>
          <w:sz w:val="28"/>
          <w:szCs w:val="28"/>
        </w:rPr>
        <w:t xml:space="preserve"> С.А.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Богодухов А.В.</w:t>
      </w:r>
    </w:p>
    <w:p w:rsidR="0073622D" w:rsidRDefault="0073622D" w:rsidP="0073622D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</w:t>
      </w:r>
    </w:p>
    <w:p w:rsidR="0073622D" w:rsidRPr="00A3454D" w:rsidRDefault="00611608" w:rsidP="0073622D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73622D" w:rsidRPr="00A3454D" w:rsidRDefault="0073622D" w:rsidP="0073622D">
      <w:pPr>
        <w:pStyle w:val="a3"/>
        <w:numPr>
          <w:ilvl w:val="0"/>
          <w:numId w:val="3"/>
        </w:numPr>
        <w:rPr>
          <w:sz w:val="28"/>
          <w:szCs w:val="28"/>
        </w:rPr>
      </w:pPr>
      <w:r w:rsidRPr="00A3454D">
        <w:rPr>
          <w:sz w:val="28"/>
          <w:szCs w:val="28"/>
        </w:rPr>
        <w:t>Фадеева Е.Н.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Головина Александра Васильевна – председатель Совета депутатов Лейпцигского сельского поселения</w:t>
      </w:r>
    </w:p>
    <w:p w:rsidR="00611608" w:rsidRDefault="0073622D" w:rsidP="0061160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1608">
        <w:rPr>
          <w:sz w:val="28"/>
          <w:szCs w:val="28"/>
        </w:rPr>
        <w:t>Пашкова Елена Алексеевна – специалист Лейпцигского сельского поселения.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4E73AF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ПОВЕСТКА ДНЯ:</w:t>
      </w:r>
    </w:p>
    <w:p w:rsidR="0073622D" w:rsidRPr="00E1750E" w:rsidRDefault="00611608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рассмотрении обращения по предложению внесения изменений в ст. 6 Закона Челябинской области от 28.08.2003г. № 174-ЗО «Об обороте земель сельскохозяйственного назначения на территории Челябинской области.</w:t>
      </w:r>
    </w:p>
    <w:p w:rsidR="00611608" w:rsidRPr="00611608" w:rsidRDefault="0073622D" w:rsidP="0061160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22DA6">
        <w:rPr>
          <w:sz w:val="28"/>
          <w:szCs w:val="28"/>
        </w:rPr>
        <w:t xml:space="preserve"> </w:t>
      </w:r>
      <w:r w:rsidR="00611608">
        <w:rPr>
          <w:sz w:val="28"/>
          <w:szCs w:val="28"/>
        </w:rPr>
        <w:t>О внесении изменений в решение от 23.12.2021г. № 31 Порядка определения размера арендной платы за земельные участки, находящиеся в муниципальной собственности и представленные в аренду без торгов.</w:t>
      </w:r>
    </w:p>
    <w:p w:rsidR="00611608" w:rsidRPr="00611608" w:rsidRDefault="00611608" w:rsidP="0061160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бюджет Лейпцигского сельского </w:t>
      </w:r>
      <w:proofErr w:type="gramStart"/>
      <w:r>
        <w:rPr>
          <w:sz w:val="28"/>
          <w:szCs w:val="28"/>
        </w:rPr>
        <w:t>поселения  на</w:t>
      </w:r>
      <w:proofErr w:type="gramEnd"/>
      <w:r>
        <w:rPr>
          <w:sz w:val="28"/>
          <w:szCs w:val="28"/>
        </w:rPr>
        <w:t xml:space="preserve"> 2023 год и на плановый период 2024 и 2025 годов.</w:t>
      </w:r>
    </w:p>
    <w:p w:rsidR="0073622D" w:rsidRDefault="0073622D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Положение </w:t>
      </w:r>
      <w:r w:rsidR="00611608">
        <w:rPr>
          <w:sz w:val="28"/>
          <w:szCs w:val="28"/>
        </w:rPr>
        <w:t xml:space="preserve">об оплате труда работников, занимающих должности, не отнесенные к должностям муниципальной службы Лейпцигского сельского поселения </w:t>
      </w:r>
      <w:proofErr w:type="spellStart"/>
      <w:r w:rsidR="00611608">
        <w:rPr>
          <w:sz w:val="28"/>
          <w:szCs w:val="28"/>
        </w:rPr>
        <w:t>Варненского</w:t>
      </w:r>
      <w:proofErr w:type="spellEnd"/>
      <w:r w:rsidR="00611608">
        <w:rPr>
          <w:sz w:val="28"/>
          <w:szCs w:val="28"/>
        </w:rPr>
        <w:t xml:space="preserve"> муниципального района Челябинской области, и осуществляющих техническое обеспечение деятельности органов местного самоуправления Лейпцигского сельского поселения </w:t>
      </w:r>
      <w:proofErr w:type="spellStart"/>
      <w:r w:rsidR="00611608">
        <w:rPr>
          <w:sz w:val="28"/>
          <w:szCs w:val="28"/>
        </w:rPr>
        <w:t>В</w:t>
      </w:r>
      <w:r w:rsidR="00CA530E">
        <w:rPr>
          <w:sz w:val="28"/>
          <w:szCs w:val="28"/>
        </w:rPr>
        <w:t>ар</w:t>
      </w:r>
      <w:r w:rsidR="00611608">
        <w:rPr>
          <w:sz w:val="28"/>
          <w:szCs w:val="28"/>
        </w:rPr>
        <w:t>ненского</w:t>
      </w:r>
      <w:proofErr w:type="spellEnd"/>
      <w:r w:rsidR="00611608">
        <w:rPr>
          <w:sz w:val="28"/>
          <w:szCs w:val="28"/>
        </w:rPr>
        <w:t xml:space="preserve"> муниципального района Челябинской области, </w:t>
      </w:r>
      <w:r w:rsidR="00CA530E">
        <w:rPr>
          <w:sz w:val="28"/>
          <w:szCs w:val="28"/>
        </w:rPr>
        <w:t xml:space="preserve">утвержденное решением Совета депутатов Лейпцигского сельского </w:t>
      </w:r>
      <w:proofErr w:type="gramStart"/>
      <w:r w:rsidR="00CA530E">
        <w:rPr>
          <w:sz w:val="28"/>
          <w:szCs w:val="28"/>
        </w:rPr>
        <w:t>поселения  №</w:t>
      </w:r>
      <w:proofErr w:type="gramEnd"/>
      <w:r w:rsidR="00CA530E">
        <w:rPr>
          <w:sz w:val="28"/>
          <w:szCs w:val="28"/>
        </w:rPr>
        <w:t xml:space="preserve"> 11 от 25.05.2022 года.</w:t>
      </w:r>
    </w:p>
    <w:p w:rsidR="00CA530E" w:rsidRDefault="00CA530E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</w:t>
      </w:r>
      <w:proofErr w:type="gramStart"/>
      <w:r>
        <w:rPr>
          <w:sz w:val="28"/>
          <w:szCs w:val="28"/>
        </w:rPr>
        <w:t>изменений  в</w:t>
      </w:r>
      <w:proofErr w:type="gramEnd"/>
      <w:r>
        <w:rPr>
          <w:sz w:val="28"/>
          <w:szCs w:val="28"/>
        </w:rPr>
        <w:t xml:space="preserve"> Положение об оплате труда работников, занятых обслуживанием органов местного самоуправления Лейпцигского сельского поселения 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Челябинской области, утвержденное решением Совета депутатов Лейпцигского сельского поселения № 13 от 25.05.2022 года.</w:t>
      </w:r>
    </w:p>
    <w:p w:rsidR="00CA530E" w:rsidRDefault="00CA530E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</w:t>
      </w:r>
      <w:proofErr w:type="gramStart"/>
      <w:r>
        <w:rPr>
          <w:sz w:val="28"/>
          <w:szCs w:val="28"/>
        </w:rPr>
        <w:t>изменений  в</w:t>
      </w:r>
      <w:proofErr w:type="gramEnd"/>
      <w:r>
        <w:rPr>
          <w:sz w:val="28"/>
          <w:szCs w:val="28"/>
        </w:rPr>
        <w:t xml:space="preserve"> Положение об оплате труда </w:t>
      </w:r>
      <w:r>
        <w:rPr>
          <w:sz w:val="28"/>
          <w:szCs w:val="28"/>
        </w:rPr>
        <w:t xml:space="preserve">выборных должностных лиц, осуществляющих свои полномочия на постоянной основе Лейпцигского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Челябинской области порядке формирования фонда оплаты труда указанных лиц, утвержденное решением Совета депутатов Лейпцигского сельского поселения № 10 от 25.01.2022 года.</w:t>
      </w:r>
    </w:p>
    <w:p w:rsidR="00CA530E" w:rsidRDefault="00CA530E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решение от 23.12.2021 года № 31 Порядка определения размера арендной платы за земельные участки, находящиеся в муниципальной собственности и предоставленные в аренду без торгов.</w:t>
      </w:r>
    </w:p>
    <w:p w:rsidR="00CA530E" w:rsidRDefault="00CA530E" w:rsidP="0073622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</w:t>
      </w:r>
      <w:r w:rsidR="0079580E">
        <w:rPr>
          <w:sz w:val="28"/>
          <w:szCs w:val="28"/>
        </w:rPr>
        <w:t>ий в решение №</w:t>
      </w:r>
      <w:r>
        <w:rPr>
          <w:sz w:val="28"/>
          <w:szCs w:val="28"/>
        </w:rPr>
        <w:t xml:space="preserve"> 28 от 11.11.2017 года «Об утверждении правил благоустройства Лейпцигского сельского поселения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9580E" w:rsidRPr="000719D1" w:rsidRDefault="0073622D" w:rsidP="0079580E">
      <w:pPr>
        <w:ind w:left="1080"/>
        <w:jc w:val="both"/>
        <w:rPr>
          <w:sz w:val="28"/>
          <w:szCs w:val="28"/>
        </w:rPr>
      </w:pPr>
      <w:r w:rsidRPr="0079580E">
        <w:rPr>
          <w:sz w:val="28"/>
          <w:szCs w:val="28"/>
        </w:rPr>
        <w:t xml:space="preserve"> По первому вопросу </w:t>
      </w:r>
      <w:r w:rsidR="0079580E" w:rsidRPr="0079580E">
        <w:rPr>
          <w:sz w:val="28"/>
          <w:szCs w:val="28"/>
        </w:rPr>
        <w:t xml:space="preserve">о </w:t>
      </w:r>
      <w:r w:rsidR="0079580E" w:rsidRPr="0079580E">
        <w:rPr>
          <w:sz w:val="28"/>
          <w:szCs w:val="28"/>
        </w:rPr>
        <w:t xml:space="preserve">рассмотрении обращения по предложению внесения изменений в ст. 6 Закона Челябинской области от </w:t>
      </w:r>
      <w:r w:rsidR="0079580E" w:rsidRPr="0079580E">
        <w:rPr>
          <w:sz w:val="28"/>
          <w:szCs w:val="28"/>
        </w:rPr>
        <w:lastRenderedPageBreak/>
        <w:t>28.08.2003г. № 174-ЗО «Об обороте земель сельскохозяйственного назначения на</w:t>
      </w:r>
      <w:r w:rsidR="0079580E">
        <w:rPr>
          <w:sz w:val="28"/>
          <w:szCs w:val="28"/>
        </w:rPr>
        <w:t xml:space="preserve"> территории Челябинской области. </w:t>
      </w:r>
      <w:r w:rsidRPr="00620AC8">
        <w:rPr>
          <w:sz w:val="28"/>
          <w:szCs w:val="28"/>
        </w:rPr>
        <w:t>(докладчик</w:t>
      </w:r>
      <w:r w:rsidR="0079580E" w:rsidRPr="0079580E">
        <w:rPr>
          <w:sz w:val="28"/>
          <w:szCs w:val="28"/>
        </w:rPr>
        <w:t xml:space="preserve"> </w:t>
      </w:r>
      <w:r w:rsidR="0079580E">
        <w:rPr>
          <w:sz w:val="28"/>
          <w:szCs w:val="28"/>
        </w:rPr>
        <w:t>Головина Александра Васильевна – председатель Совета депутатов Лейпцигского сельского поселения</w:t>
      </w:r>
      <w:r w:rsidR="0079580E" w:rsidRPr="000719D1">
        <w:rPr>
          <w:sz w:val="28"/>
          <w:szCs w:val="28"/>
        </w:rPr>
        <w:t>)</w:t>
      </w:r>
    </w:p>
    <w:p w:rsidR="0073622D" w:rsidRPr="00C94800" w:rsidRDefault="0073622D" w:rsidP="0073622D">
      <w:pPr>
        <w:jc w:val="both"/>
        <w:rPr>
          <w:sz w:val="28"/>
          <w:szCs w:val="28"/>
        </w:rPr>
      </w:pPr>
      <w:r w:rsidRPr="00E1750E">
        <w:rPr>
          <w:sz w:val="28"/>
          <w:szCs w:val="28"/>
        </w:rPr>
        <w:t xml:space="preserve"> </w:t>
      </w: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E73AF" w:rsidRDefault="004E73AF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- 0, «против» - 8, «воздержавших» - нет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9580E" w:rsidRPr="00620AC8" w:rsidRDefault="0073622D" w:rsidP="0079580E">
      <w:pPr>
        <w:ind w:left="1080"/>
        <w:jc w:val="both"/>
        <w:rPr>
          <w:sz w:val="28"/>
          <w:szCs w:val="28"/>
        </w:rPr>
      </w:pPr>
      <w:r w:rsidRPr="0079580E">
        <w:rPr>
          <w:sz w:val="28"/>
          <w:szCs w:val="28"/>
        </w:rPr>
        <w:t xml:space="preserve">По второму вопросу о </w:t>
      </w:r>
      <w:r w:rsidR="0079580E" w:rsidRPr="0079580E">
        <w:rPr>
          <w:sz w:val="28"/>
          <w:szCs w:val="28"/>
        </w:rPr>
        <w:t>внесении изменений в решение от 23.12.2021г. № 31 Порядка определения размера арендной платы за земельные участки, находящиеся в муниципальной собственности и представленные в аренду без торгов.</w:t>
      </w:r>
      <w:r w:rsidRPr="00122DA6">
        <w:rPr>
          <w:sz w:val="28"/>
          <w:szCs w:val="28"/>
        </w:rPr>
        <w:t xml:space="preserve"> (докладчик</w:t>
      </w:r>
      <w:r w:rsidRPr="00A3454D">
        <w:rPr>
          <w:sz w:val="28"/>
          <w:szCs w:val="28"/>
        </w:rPr>
        <w:t xml:space="preserve"> </w:t>
      </w:r>
      <w:r w:rsidR="0079580E">
        <w:rPr>
          <w:sz w:val="28"/>
          <w:szCs w:val="28"/>
        </w:rPr>
        <w:t>Пашкова Елена Алексеевна – специалист Лейпцигского сельского поселения.</w:t>
      </w:r>
      <w:r w:rsidR="0079580E" w:rsidRPr="00620AC8">
        <w:rPr>
          <w:sz w:val="28"/>
          <w:szCs w:val="28"/>
        </w:rPr>
        <w:t>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E73AF" w:rsidRDefault="004E73AF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22D" w:rsidRPr="000719D1" w:rsidRDefault="0073622D" w:rsidP="0079580E">
      <w:pPr>
        <w:ind w:left="1080"/>
        <w:jc w:val="both"/>
        <w:rPr>
          <w:sz w:val="28"/>
          <w:szCs w:val="28"/>
        </w:rPr>
      </w:pPr>
      <w:r w:rsidRPr="0079580E">
        <w:rPr>
          <w:sz w:val="28"/>
          <w:szCs w:val="28"/>
        </w:rPr>
        <w:t xml:space="preserve">По третьему вопросу о </w:t>
      </w:r>
      <w:r w:rsidR="0079580E" w:rsidRPr="0079580E">
        <w:rPr>
          <w:sz w:val="28"/>
          <w:szCs w:val="28"/>
        </w:rPr>
        <w:t xml:space="preserve">внесении изменений и дополнений в бюджет Лейпцигского сельского </w:t>
      </w:r>
      <w:proofErr w:type="gramStart"/>
      <w:r w:rsidR="0079580E" w:rsidRPr="0079580E">
        <w:rPr>
          <w:sz w:val="28"/>
          <w:szCs w:val="28"/>
        </w:rPr>
        <w:t>поселения  на</w:t>
      </w:r>
      <w:proofErr w:type="gramEnd"/>
      <w:r w:rsidR="0079580E" w:rsidRPr="0079580E">
        <w:rPr>
          <w:sz w:val="28"/>
          <w:szCs w:val="28"/>
        </w:rPr>
        <w:t xml:space="preserve"> 2023 год и на плановый период 2024 и 2025 годов.</w:t>
      </w:r>
      <w:r w:rsidR="0079580E" w:rsidRPr="00122DA6">
        <w:rPr>
          <w:sz w:val="28"/>
          <w:szCs w:val="28"/>
        </w:rPr>
        <w:t xml:space="preserve"> </w:t>
      </w:r>
      <w:r w:rsidRPr="00122DA6">
        <w:rPr>
          <w:sz w:val="28"/>
          <w:szCs w:val="28"/>
        </w:rPr>
        <w:t>(докладчик</w:t>
      </w:r>
      <w:r w:rsidRPr="000719D1">
        <w:rPr>
          <w:sz w:val="28"/>
          <w:szCs w:val="28"/>
        </w:rPr>
        <w:t xml:space="preserve"> </w:t>
      </w:r>
      <w:r>
        <w:rPr>
          <w:sz w:val="28"/>
          <w:szCs w:val="28"/>
        </w:rPr>
        <w:t>Пашкова Елена Алексеевна – специалист Лейпцигского сельского поселения.</w:t>
      </w:r>
      <w:r w:rsidRPr="000719D1">
        <w:rPr>
          <w:sz w:val="28"/>
          <w:szCs w:val="28"/>
        </w:rPr>
        <w:t>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E73AF" w:rsidRDefault="004E73AF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22D" w:rsidRPr="004E73AF" w:rsidRDefault="0073622D" w:rsidP="004E73AF">
      <w:pPr>
        <w:ind w:left="1080"/>
        <w:jc w:val="both"/>
        <w:rPr>
          <w:sz w:val="28"/>
          <w:szCs w:val="28"/>
        </w:rPr>
      </w:pPr>
      <w:r w:rsidRPr="004E73AF">
        <w:rPr>
          <w:sz w:val="28"/>
          <w:szCs w:val="28"/>
        </w:rPr>
        <w:t xml:space="preserve">По четвертому вопросу о </w:t>
      </w:r>
      <w:r w:rsidR="004E73AF" w:rsidRPr="004E73AF">
        <w:rPr>
          <w:sz w:val="28"/>
          <w:szCs w:val="28"/>
        </w:rPr>
        <w:t xml:space="preserve">внесении изменений в Положение об оплате труда работников, занимающих должности, не отнесенные к должностям муниципальной службы Лейпцигского сельского поселения </w:t>
      </w:r>
      <w:proofErr w:type="spellStart"/>
      <w:r w:rsidR="004E73AF" w:rsidRPr="004E73AF">
        <w:rPr>
          <w:sz w:val="28"/>
          <w:szCs w:val="28"/>
        </w:rPr>
        <w:t>Варненского</w:t>
      </w:r>
      <w:proofErr w:type="spellEnd"/>
      <w:r w:rsidR="004E73AF" w:rsidRPr="004E73AF">
        <w:rPr>
          <w:sz w:val="28"/>
          <w:szCs w:val="28"/>
        </w:rPr>
        <w:t xml:space="preserve"> муниципального района Челябинской области, и осуществляющих техническое обеспечение деятельности органов местного самоуправления Лейпцигского сельского поселения </w:t>
      </w:r>
      <w:proofErr w:type="spellStart"/>
      <w:r w:rsidR="004E73AF" w:rsidRPr="004E73AF">
        <w:rPr>
          <w:sz w:val="28"/>
          <w:szCs w:val="28"/>
        </w:rPr>
        <w:t>Варненского</w:t>
      </w:r>
      <w:proofErr w:type="spellEnd"/>
      <w:r w:rsidR="004E73AF" w:rsidRPr="004E73AF">
        <w:rPr>
          <w:sz w:val="28"/>
          <w:szCs w:val="28"/>
        </w:rPr>
        <w:t xml:space="preserve"> муниципального района Челябинской области, утвержденное решением Совета депутатов Лейпцигского сельского поселения  № 11 от 25.05.2022 года.</w:t>
      </w:r>
      <w:r w:rsidR="004E73AF" w:rsidRPr="004E73AF">
        <w:rPr>
          <w:sz w:val="28"/>
          <w:szCs w:val="28"/>
        </w:rPr>
        <w:t xml:space="preserve"> </w:t>
      </w:r>
      <w:r w:rsidRPr="004E73AF">
        <w:rPr>
          <w:sz w:val="28"/>
          <w:szCs w:val="28"/>
        </w:rPr>
        <w:t>(докладчик Пашкова Елена Алексеевна – специалист Лейпцигского сельского поселения.)</w:t>
      </w:r>
    </w:p>
    <w:p w:rsidR="0073622D" w:rsidRDefault="0073622D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E73AF" w:rsidRDefault="004E73AF" w:rsidP="0073622D">
      <w:pPr>
        <w:jc w:val="both"/>
        <w:rPr>
          <w:sz w:val="28"/>
          <w:szCs w:val="28"/>
        </w:rPr>
      </w:pPr>
    </w:p>
    <w:p w:rsidR="0073622D" w:rsidRDefault="0073622D" w:rsidP="0073622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E73AF" w:rsidRPr="004E73AF" w:rsidRDefault="004E73AF" w:rsidP="004E73AF">
      <w:pPr>
        <w:ind w:left="1080"/>
        <w:jc w:val="both"/>
        <w:rPr>
          <w:sz w:val="28"/>
          <w:szCs w:val="28"/>
        </w:rPr>
      </w:pPr>
      <w:r w:rsidRPr="004E73AF">
        <w:rPr>
          <w:sz w:val="28"/>
          <w:szCs w:val="28"/>
        </w:rPr>
        <w:t xml:space="preserve">По </w:t>
      </w:r>
      <w:r w:rsidRPr="004E73AF">
        <w:rPr>
          <w:sz w:val="28"/>
          <w:szCs w:val="28"/>
        </w:rPr>
        <w:t>пятому</w:t>
      </w:r>
      <w:r w:rsidRPr="004E73AF">
        <w:rPr>
          <w:sz w:val="28"/>
          <w:szCs w:val="28"/>
        </w:rPr>
        <w:t xml:space="preserve"> вопросу о внесении </w:t>
      </w:r>
      <w:proofErr w:type="gramStart"/>
      <w:r w:rsidRPr="004E73AF">
        <w:rPr>
          <w:sz w:val="28"/>
          <w:szCs w:val="28"/>
        </w:rPr>
        <w:t>изменений  в</w:t>
      </w:r>
      <w:proofErr w:type="gramEnd"/>
      <w:r w:rsidRPr="004E73AF">
        <w:rPr>
          <w:sz w:val="28"/>
          <w:szCs w:val="28"/>
        </w:rPr>
        <w:t xml:space="preserve"> Положение об оплате труда работников, занятых обслуживанием органов местного самоуправления Лейпцигского сельского поселения  </w:t>
      </w:r>
      <w:proofErr w:type="spellStart"/>
      <w:r w:rsidRPr="004E73AF">
        <w:rPr>
          <w:sz w:val="28"/>
          <w:szCs w:val="28"/>
        </w:rPr>
        <w:t>Варненского</w:t>
      </w:r>
      <w:proofErr w:type="spellEnd"/>
      <w:r w:rsidRPr="004E73AF">
        <w:rPr>
          <w:sz w:val="28"/>
          <w:szCs w:val="28"/>
        </w:rPr>
        <w:t xml:space="preserve"> муниципального района Челябинской области, утвержденное решением Совета депутатов Лейпцигского сельского поселения № 13 от 25.05.2022 года.</w:t>
      </w:r>
      <w:r w:rsidRPr="004E73AF">
        <w:rPr>
          <w:sz w:val="28"/>
          <w:szCs w:val="28"/>
        </w:rPr>
        <w:t xml:space="preserve"> </w:t>
      </w:r>
      <w:r w:rsidRPr="004E73AF">
        <w:rPr>
          <w:sz w:val="28"/>
          <w:szCs w:val="28"/>
        </w:rPr>
        <w:t>(докладчик Пашкова Елена Алексеевна – специалист Лейпцигского сельского поселения.)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4E73AF" w:rsidRDefault="004E73AF" w:rsidP="004E73AF">
      <w:pPr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E73AF" w:rsidRPr="004E73AF" w:rsidRDefault="004E73AF" w:rsidP="004E73AF">
      <w:pPr>
        <w:ind w:left="1080"/>
        <w:jc w:val="both"/>
        <w:rPr>
          <w:sz w:val="28"/>
          <w:szCs w:val="28"/>
        </w:rPr>
      </w:pPr>
      <w:r w:rsidRPr="004E73AF">
        <w:rPr>
          <w:sz w:val="28"/>
          <w:szCs w:val="28"/>
        </w:rPr>
        <w:t xml:space="preserve">По </w:t>
      </w:r>
      <w:r w:rsidRPr="004E73AF">
        <w:rPr>
          <w:sz w:val="28"/>
          <w:szCs w:val="28"/>
        </w:rPr>
        <w:t>шестому</w:t>
      </w:r>
      <w:r w:rsidRPr="004E73AF">
        <w:rPr>
          <w:sz w:val="28"/>
          <w:szCs w:val="28"/>
        </w:rPr>
        <w:t xml:space="preserve"> вопросу о внесении </w:t>
      </w:r>
      <w:proofErr w:type="gramStart"/>
      <w:r w:rsidRPr="004E73AF">
        <w:rPr>
          <w:sz w:val="28"/>
          <w:szCs w:val="28"/>
        </w:rPr>
        <w:t>изменений  в</w:t>
      </w:r>
      <w:proofErr w:type="gramEnd"/>
      <w:r w:rsidRPr="004E73AF">
        <w:rPr>
          <w:sz w:val="28"/>
          <w:szCs w:val="28"/>
        </w:rPr>
        <w:t xml:space="preserve"> Положение об оплате труда выборных должностных лиц, осуществляющих свои полномочия на постоянной основе Лейпцигского сельского поселения </w:t>
      </w:r>
      <w:proofErr w:type="spellStart"/>
      <w:r w:rsidRPr="004E73AF">
        <w:rPr>
          <w:sz w:val="28"/>
          <w:szCs w:val="28"/>
        </w:rPr>
        <w:t>Варненского</w:t>
      </w:r>
      <w:proofErr w:type="spellEnd"/>
      <w:r w:rsidRPr="004E73AF">
        <w:rPr>
          <w:sz w:val="28"/>
          <w:szCs w:val="28"/>
        </w:rPr>
        <w:t xml:space="preserve"> муниципального района Челябинской области порядке формирования фонда оплаты труда указанных лиц, утвержденное решением Совета депутатов Лейпцигского сельского поселения № 10 от 25.01.2022 года.</w:t>
      </w:r>
      <w:r>
        <w:rPr>
          <w:sz w:val="28"/>
          <w:szCs w:val="28"/>
        </w:rPr>
        <w:t xml:space="preserve"> </w:t>
      </w:r>
      <w:r w:rsidRPr="004E73AF">
        <w:rPr>
          <w:sz w:val="28"/>
          <w:szCs w:val="28"/>
        </w:rPr>
        <w:t>(докладчик Пашкова Елена Алексеевна – специалист Лейпцигского сельского поселения.)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E73AF" w:rsidRPr="004E73AF" w:rsidRDefault="004E73AF" w:rsidP="004E73AF">
      <w:pPr>
        <w:ind w:left="1080"/>
        <w:jc w:val="both"/>
        <w:rPr>
          <w:sz w:val="28"/>
          <w:szCs w:val="28"/>
        </w:rPr>
      </w:pPr>
      <w:r w:rsidRPr="004E73AF">
        <w:rPr>
          <w:sz w:val="28"/>
          <w:szCs w:val="28"/>
        </w:rPr>
        <w:t xml:space="preserve">По </w:t>
      </w:r>
      <w:r w:rsidRPr="004E73AF">
        <w:rPr>
          <w:sz w:val="28"/>
          <w:szCs w:val="28"/>
        </w:rPr>
        <w:t>седьмому</w:t>
      </w:r>
      <w:r w:rsidRPr="004E73AF">
        <w:rPr>
          <w:sz w:val="28"/>
          <w:szCs w:val="28"/>
        </w:rPr>
        <w:t xml:space="preserve"> вопросу о внесении изменений в решение от 23.12.2021 года № 31 Порядка определения размера арендной платы за земельные участки, находящиеся в муниципальной собственности и предоставленные в аренду без торгов.</w:t>
      </w:r>
      <w:r w:rsidRPr="004E73AF">
        <w:rPr>
          <w:sz w:val="28"/>
          <w:szCs w:val="28"/>
        </w:rPr>
        <w:t xml:space="preserve"> </w:t>
      </w:r>
      <w:r w:rsidRPr="004E73AF">
        <w:rPr>
          <w:sz w:val="28"/>
          <w:szCs w:val="28"/>
        </w:rPr>
        <w:t>(докладчик Пашкова Елена Алексеевна – специалист Лейпцигского сельского поселения.)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4E73AF" w:rsidRDefault="004E73AF" w:rsidP="004E73AF">
      <w:pPr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E73AF" w:rsidRDefault="004E73AF" w:rsidP="004E73AF">
      <w:pPr>
        <w:ind w:left="1080"/>
        <w:jc w:val="both"/>
        <w:rPr>
          <w:sz w:val="28"/>
          <w:szCs w:val="28"/>
        </w:rPr>
      </w:pPr>
      <w:r w:rsidRPr="004E73AF">
        <w:rPr>
          <w:sz w:val="28"/>
          <w:szCs w:val="28"/>
        </w:rPr>
        <w:t xml:space="preserve">По </w:t>
      </w:r>
      <w:r w:rsidRPr="004E73AF">
        <w:rPr>
          <w:sz w:val="28"/>
          <w:szCs w:val="28"/>
        </w:rPr>
        <w:t>восьмому</w:t>
      </w:r>
      <w:r w:rsidRPr="004E73AF">
        <w:rPr>
          <w:sz w:val="28"/>
          <w:szCs w:val="28"/>
        </w:rPr>
        <w:t xml:space="preserve"> вопросу о </w:t>
      </w:r>
      <w:proofErr w:type="spellStart"/>
      <w:proofErr w:type="gramStart"/>
      <w:r w:rsidRPr="004E73AF">
        <w:rPr>
          <w:sz w:val="28"/>
          <w:szCs w:val="28"/>
        </w:rPr>
        <w:t>О</w:t>
      </w:r>
      <w:proofErr w:type="spellEnd"/>
      <w:proofErr w:type="gramEnd"/>
      <w:r w:rsidRPr="004E73AF">
        <w:rPr>
          <w:sz w:val="28"/>
          <w:szCs w:val="28"/>
        </w:rPr>
        <w:t xml:space="preserve"> внесении изменений и дополнений в решение № 28 от 11.11.2017 года «Об утверждении правил благоустройства Лейпцигского сельского поселения</w:t>
      </w:r>
      <w:r>
        <w:rPr>
          <w:sz w:val="28"/>
          <w:szCs w:val="28"/>
        </w:rPr>
        <w:t xml:space="preserve"> </w:t>
      </w:r>
      <w:r w:rsidRPr="004E73AF">
        <w:rPr>
          <w:sz w:val="28"/>
          <w:szCs w:val="28"/>
        </w:rPr>
        <w:t>(докладчик</w:t>
      </w:r>
    </w:p>
    <w:p w:rsidR="004E73AF" w:rsidRPr="004E73AF" w:rsidRDefault="004E73AF" w:rsidP="004E73AF">
      <w:pPr>
        <w:ind w:left="1080"/>
        <w:jc w:val="both"/>
        <w:rPr>
          <w:sz w:val="28"/>
          <w:szCs w:val="28"/>
        </w:rPr>
      </w:pPr>
      <w:r w:rsidRPr="004E73AF">
        <w:rPr>
          <w:sz w:val="28"/>
          <w:szCs w:val="28"/>
        </w:rPr>
        <w:lastRenderedPageBreak/>
        <w:t>Пашкова Елена Алексеевна – специалист Лейпцигского сельского поселения.)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E73AF" w:rsidRDefault="004E73AF" w:rsidP="004E73AF">
      <w:pPr>
        <w:jc w:val="both"/>
        <w:rPr>
          <w:sz w:val="28"/>
          <w:szCs w:val="28"/>
        </w:rPr>
      </w:pPr>
    </w:p>
    <w:p w:rsidR="004E73AF" w:rsidRDefault="004E73AF" w:rsidP="004E73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- 8, «против» - нет, «воздержавших» - нет</w:t>
      </w:r>
    </w:p>
    <w:p w:rsidR="004E73AF" w:rsidRDefault="004E73AF" w:rsidP="0073622D">
      <w:pPr>
        <w:rPr>
          <w:sz w:val="28"/>
          <w:szCs w:val="28"/>
        </w:rPr>
      </w:pPr>
    </w:p>
    <w:p w:rsidR="004E73AF" w:rsidRDefault="004E73AF" w:rsidP="0073622D">
      <w:pPr>
        <w:rPr>
          <w:sz w:val="28"/>
          <w:szCs w:val="28"/>
        </w:rPr>
      </w:pPr>
    </w:p>
    <w:p w:rsidR="004E73AF" w:rsidRDefault="004E73AF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3622D" w:rsidRDefault="0073622D" w:rsidP="0073622D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4E73AF" w:rsidRDefault="004E73AF" w:rsidP="0073622D">
      <w:pPr>
        <w:rPr>
          <w:sz w:val="28"/>
          <w:szCs w:val="28"/>
        </w:rPr>
      </w:pPr>
    </w:p>
    <w:p w:rsidR="0073622D" w:rsidRDefault="0073622D" w:rsidP="0073622D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3622D" w:rsidRDefault="0073622D" w:rsidP="0073622D">
      <w:pPr>
        <w:rPr>
          <w:sz w:val="28"/>
          <w:szCs w:val="28"/>
        </w:rPr>
      </w:pPr>
    </w:p>
    <w:p w:rsidR="0073622D" w:rsidRDefault="0073622D" w:rsidP="0073622D">
      <w:pPr>
        <w:rPr>
          <w:noProof/>
        </w:rPr>
      </w:pPr>
      <w:r>
        <w:rPr>
          <w:noProof/>
        </w:rPr>
        <w:t xml:space="preserve">              </w:t>
      </w:r>
    </w:p>
    <w:p w:rsidR="0073622D" w:rsidRDefault="0073622D" w:rsidP="0073622D">
      <w:pPr>
        <w:rPr>
          <w:noProof/>
        </w:rPr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955B3"/>
    <w:multiLevelType w:val="hybridMultilevel"/>
    <w:tmpl w:val="0A908528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217D8"/>
    <w:multiLevelType w:val="hybridMultilevel"/>
    <w:tmpl w:val="AED24CC2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955A1"/>
    <w:multiLevelType w:val="hybridMultilevel"/>
    <w:tmpl w:val="FC82AF74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42875"/>
    <w:multiLevelType w:val="hybridMultilevel"/>
    <w:tmpl w:val="E5520072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30B39"/>
    <w:multiLevelType w:val="hybridMultilevel"/>
    <w:tmpl w:val="F59AA6E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481CC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54602F"/>
    <w:multiLevelType w:val="hybridMultilevel"/>
    <w:tmpl w:val="F1AE2318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D7B0D"/>
    <w:multiLevelType w:val="hybridMultilevel"/>
    <w:tmpl w:val="68E6DDEE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A2CDC"/>
    <w:multiLevelType w:val="hybridMultilevel"/>
    <w:tmpl w:val="79620D2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481CC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C12FB0"/>
    <w:multiLevelType w:val="hybridMultilevel"/>
    <w:tmpl w:val="B28E807E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56453"/>
    <w:multiLevelType w:val="hybridMultilevel"/>
    <w:tmpl w:val="51E2AD52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E6E7D"/>
    <w:multiLevelType w:val="hybridMultilevel"/>
    <w:tmpl w:val="EBBABF7E"/>
    <w:lvl w:ilvl="0" w:tplc="BB5670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2D"/>
    <w:rsid w:val="0024651E"/>
    <w:rsid w:val="004E73AF"/>
    <w:rsid w:val="00611608"/>
    <w:rsid w:val="0073622D"/>
    <w:rsid w:val="00773BA8"/>
    <w:rsid w:val="0079580E"/>
    <w:rsid w:val="00CA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98B31-4B60-4F33-8813-AE729C90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2024-10-10T05:10:00Z</dcterms:created>
  <dcterms:modified xsi:type="dcterms:W3CDTF">2024-10-10T06:21:00Z</dcterms:modified>
</cp:coreProperties>
</file>